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9C" w:rsidRPr="003A31B4" w:rsidRDefault="00887173" w:rsidP="00096970">
      <w:pPr>
        <w:pStyle w:val="SectionHeading"/>
        <w:spacing w:before="120" w:after="120"/>
        <w:contextualSpacing w:val="0"/>
        <w:jc w:val="both"/>
        <w:rPr>
          <w:rFonts w:ascii="Arial" w:hAnsi="Arial" w:cs="Arial"/>
          <w:b/>
          <w:sz w:val="28"/>
          <w:szCs w:val="28"/>
          <w:lang w:val="en-US"/>
        </w:rPr>
      </w:pPr>
      <w:bookmarkStart w:id="0" w:name="_GoBack"/>
      <w:bookmarkEnd w:id="0"/>
      <w:r w:rsidRPr="003A31B4">
        <w:rPr>
          <w:rFonts w:ascii="Arial" w:hAnsi="Arial" w:cs="Arial"/>
          <w:b/>
          <w:sz w:val="28"/>
          <w:szCs w:val="28"/>
        </w:rPr>
        <w:t>J</w:t>
      </w:r>
      <w:r w:rsidR="00240A9C" w:rsidRPr="003A31B4">
        <w:rPr>
          <w:rFonts w:ascii="Arial" w:hAnsi="Arial" w:cs="Arial"/>
          <w:b/>
          <w:sz w:val="28"/>
          <w:szCs w:val="28"/>
        </w:rPr>
        <w:t>ob Description</w:t>
      </w:r>
      <w:r w:rsidRPr="003A31B4">
        <w:rPr>
          <w:rFonts w:ascii="Arial" w:hAnsi="Arial" w:cs="Arial"/>
          <w:b/>
          <w:sz w:val="28"/>
          <w:szCs w:val="28"/>
        </w:rPr>
        <w:t xml:space="preserve">: </w:t>
      </w:r>
      <w:r w:rsidR="003A31B4" w:rsidRPr="003A31B4">
        <w:rPr>
          <w:rFonts w:ascii="Arial" w:hAnsi="Arial" w:cs="Arial"/>
          <w:b/>
          <w:sz w:val="28"/>
          <w:szCs w:val="28"/>
          <w:lang w:val="en-IN"/>
        </w:rPr>
        <w:t>Consultant</w:t>
      </w:r>
      <w:r w:rsidR="008C05ED" w:rsidRPr="003A31B4">
        <w:rPr>
          <w:rFonts w:ascii="Arial" w:hAnsi="Arial" w:cs="Arial"/>
          <w:b/>
          <w:sz w:val="28"/>
          <w:szCs w:val="28"/>
          <w:lang w:val="en-IN"/>
        </w:rPr>
        <w:t xml:space="preserve"> – Advisory Function</w:t>
      </w:r>
    </w:p>
    <w:p w:rsidR="00A14CD0" w:rsidRPr="003A31B4" w:rsidRDefault="00A14CD0" w:rsidP="00792571">
      <w:pPr>
        <w:spacing w:before="120" w:line="276" w:lineRule="auto"/>
        <w:jc w:val="both"/>
        <w:rPr>
          <w:rFonts w:cs="Arial"/>
          <w:b/>
          <w:bCs/>
          <w:szCs w:val="20"/>
        </w:rPr>
      </w:pPr>
    </w:p>
    <w:p w:rsidR="00384517" w:rsidRPr="003A31B4" w:rsidRDefault="00384517" w:rsidP="00384517">
      <w:pPr>
        <w:spacing w:before="120" w:line="276" w:lineRule="auto"/>
        <w:rPr>
          <w:rFonts w:cs="Arial"/>
          <w:szCs w:val="20"/>
        </w:rPr>
      </w:pPr>
      <w:r w:rsidRPr="003A31B4">
        <w:rPr>
          <w:rFonts w:cs="Arial"/>
          <w:b/>
          <w:szCs w:val="20"/>
        </w:rPr>
        <w:t xml:space="preserve">A) </w:t>
      </w:r>
      <w:r w:rsidR="00862782" w:rsidRPr="003A31B4">
        <w:rPr>
          <w:rFonts w:cs="Arial"/>
          <w:b/>
          <w:szCs w:val="20"/>
          <w:u w:val="single"/>
        </w:rPr>
        <w:t>CONTEXT</w:t>
      </w:r>
      <w:r w:rsidRPr="003A31B4">
        <w:rPr>
          <w:rFonts w:cs="Arial"/>
          <w:b/>
          <w:szCs w:val="20"/>
        </w:rPr>
        <w:t>:</w:t>
      </w:r>
    </w:p>
    <w:p w:rsidR="004D5CD0" w:rsidRPr="003A31B4" w:rsidRDefault="00CB7276" w:rsidP="00CB7276">
      <w:pPr>
        <w:spacing w:before="120" w:line="276" w:lineRule="auto"/>
        <w:jc w:val="both"/>
        <w:rPr>
          <w:rFonts w:cs="Arial"/>
          <w:bCs/>
          <w:szCs w:val="20"/>
        </w:rPr>
      </w:pPr>
      <w:r w:rsidRPr="003A31B4">
        <w:rPr>
          <w:rFonts w:cs="Arial"/>
          <w:bCs/>
          <w:szCs w:val="20"/>
        </w:rPr>
        <w:t>TechnoServe is a nonprofit economic development firm focused for the last fifty years on creating business solutions to poverty. We work closely with women and men in rural and urban areas of developing countries to build enterprises that generate income, create livelihood opportunities and fuel economic growth.  We are headquartered in the United States and operate in more than 30 countries.  TechnoServe has been active in India since June 2007. Our team members are mostly from top tier organizations and have made a conscious decision to serve the poor with an aspiration to make a sustainable difference. More information can be found at www.technoserve.org.</w:t>
      </w:r>
    </w:p>
    <w:p w:rsidR="003A31B4" w:rsidRDefault="00CB7276" w:rsidP="00364667">
      <w:pPr>
        <w:spacing w:before="120" w:line="276" w:lineRule="auto"/>
        <w:jc w:val="both"/>
        <w:rPr>
          <w:rFonts w:cs="Arial"/>
          <w:bCs/>
          <w:szCs w:val="20"/>
        </w:rPr>
      </w:pPr>
      <w:r w:rsidRPr="003A31B4">
        <w:rPr>
          <w:rFonts w:cs="Arial"/>
          <w:bCs/>
          <w:szCs w:val="20"/>
        </w:rPr>
        <w:t xml:space="preserve">TechnoServe is a very atypical not-for-profit that works at the cross-section of a NGO like core philosophy married to a corporate like results oriented approach to program implementation. </w:t>
      </w:r>
      <w:r w:rsidR="00364667" w:rsidRPr="003A31B4">
        <w:rPr>
          <w:rFonts w:cs="Arial"/>
          <w:bCs/>
          <w:szCs w:val="20"/>
        </w:rPr>
        <w:t xml:space="preserve">A large portion of </w:t>
      </w:r>
      <w:r w:rsidRPr="003A31B4">
        <w:rPr>
          <w:rFonts w:cs="Arial"/>
          <w:bCs/>
          <w:szCs w:val="20"/>
        </w:rPr>
        <w:t xml:space="preserve">our </w:t>
      </w:r>
      <w:r w:rsidR="00364667" w:rsidRPr="003A31B4">
        <w:rPr>
          <w:rFonts w:cs="Arial"/>
          <w:bCs/>
          <w:szCs w:val="20"/>
        </w:rPr>
        <w:t xml:space="preserve">work in India deals with connecting </w:t>
      </w:r>
      <w:r w:rsidRPr="003A31B4">
        <w:rPr>
          <w:rFonts w:cs="Arial"/>
          <w:bCs/>
          <w:szCs w:val="20"/>
        </w:rPr>
        <w:t xml:space="preserve">our beneficiaries </w:t>
      </w:r>
      <w:r w:rsidR="00364667" w:rsidRPr="003A31B4">
        <w:rPr>
          <w:rFonts w:cs="Arial"/>
          <w:bCs/>
          <w:szCs w:val="20"/>
        </w:rPr>
        <w:t xml:space="preserve">to </w:t>
      </w:r>
      <w:r w:rsidRPr="003A31B4">
        <w:rPr>
          <w:rFonts w:cs="Arial"/>
          <w:bCs/>
          <w:szCs w:val="20"/>
        </w:rPr>
        <w:t xml:space="preserve">better </w:t>
      </w:r>
      <w:r w:rsidR="00364667" w:rsidRPr="003A31B4">
        <w:rPr>
          <w:rFonts w:cs="Arial"/>
          <w:bCs/>
          <w:szCs w:val="20"/>
        </w:rPr>
        <w:t>markets</w:t>
      </w:r>
      <w:r w:rsidRPr="003A31B4">
        <w:rPr>
          <w:rFonts w:cs="Arial"/>
          <w:bCs/>
          <w:szCs w:val="20"/>
        </w:rPr>
        <w:t>, capital and helping improve their skills.</w:t>
      </w:r>
      <w:r w:rsidR="00364667" w:rsidRPr="003A31B4">
        <w:rPr>
          <w:rFonts w:cs="Arial"/>
          <w:bCs/>
          <w:szCs w:val="20"/>
        </w:rPr>
        <w:t xml:space="preserve"> </w:t>
      </w:r>
      <w:r w:rsidRPr="003A31B4">
        <w:rPr>
          <w:rFonts w:cs="Arial"/>
          <w:bCs/>
          <w:szCs w:val="20"/>
        </w:rPr>
        <w:t xml:space="preserve">In doing this, </w:t>
      </w:r>
      <w:r w:rsidR="00364667" w:rsidRPr="003A31B4">
        <w:rPr>
          <w:rFonts w:cs="Arial"/>
          <w:bCs/>
          <w:szCs w:val="20"/>
        </w:rPr>
        <w:t xml:space="preserve">we </w:t>
      </w:r>
      <w:r w:rsidRPr="003A31B4">
        <w:rPr>
          <w:rFonts w:cs="Arial"/>
          <w:bCs/>
          <w:szCs w:val="20"/>
        </w:rPr>
        <w:t xml:space="preserve">often </w:t>
      </w:r>
      <w:r w:rsidR="00364667" w:rsidRPr="003A31B4">
        <w:rPr>
          <w:rFonts w:cs="Arial"/>
          <w:bCs/>
          <w:szCs w:val="20"/>
        </w:rPr>
        <w:t xml:space="preserve">seek to invert the conventional </w:t>
      </w:r>
      <w:r w:rsidRPr="003A31B4">
        <w:rPr>
          <w:rFonts w:cs="Arial"/>
          <w:bCs/>
          <w:szCs w:val="20"/>
        </w:rPr>
        <w:t xml:space="preserve">development </w:t>
      </w:r>
      <w:r w:rsidR="00364667" w:rsidRPr="003A31B4">
        <w:rPr>
          <w:rFonts w:cs="Arial"/>
          <w:bCs/>
          <w:szCs w:val="20"/>
        </w:rPr>
        <w:t xml:space="preserve">logic by helping </w:t>
      </w:r>
      <w:r w:rsidRPr="003A31B4">
        <w:rPr>
          <w:rFonts w:cs="Arial"/>
          <w:bCs/>
          <w:szCs w:val="20"/>
        </w:rPr>
        <w:t xml:space="preserve">beneficiary </w:t>
      </w:r>
      <w:r w:rsidR="00364667" w:rsidRPr="003A31B4">
        <w:rPr>
          <w:rFonts w:cs="Arial"/>
          <w:bCs/>
          <w:szCs w:val="20"/>
        </w:rPr>
        <w:t xml:space="preserve">groups move up and capture a greater share of the total value pie. </w:t>
      </w:r>
      <w:r w:rsidRPr="003A31B4">
        <w:rPr>
          <w:rFonts w:cs="Arial"/>
          <w:bCs/>
          <w:szCs w:val="20"/>
        </w:rPr>
        <w:t xml:space="preserve">In the process, </w:t>
      </w:r>
      <w:r w:rsidR="00364667" w:rsidRPr="003A31B4">
        <w:rPr>
          <w:rFonts w:cs="Arial"/>
          <w:bCs/>
          <w:szCs w:val="20"/>
        </w:rPr>
        <w:t>we also help them improve their bargaining position as well as unlock efficiencies which often lead to better incomes.</w:t>
      </w:r>
    </w:p>
    <w:p w:rsidR="00777945" w:rsidRPr="003A31B4" w:rsidRDefault="00364667" w:rsidP="00364667">
      <w:pPr>
        <w:spacing w:before="120" w:line="276" w:lineRule="auto"/>
        <w:jc w:val="both"/>
        <w:rPr>
          <w:rFonts w:cs="Arial"/>
          <w:bCs/>
          <w:szCs w:val="20"/>
        </w:rPr>
      </w:pPr>
      <w:r w:rsidRPr="003A31B4">
        <w:rPr>
          <w:rFonts w:cs="Arial"/>
          <w:bCs/>
          <w:szCs w:val="20"/>
        </w:rPr>
        <w:t>Working in highly competitive value chains such as Maize, grains</w:t>
      </w:r>
      <w:r w:rsidR="00CB7276" w:rsidRPr="003A31B4">
        <w:rPr>
          <w:rFonts w:cs="Arial"/>
          <w:bCs/>
          <w:szCs w:val="20"/>
        </w:rPr>
        <w:t>, fruits</w:t>
      </w:r>
      <w:r w:rsidRPr="003A31B4">
        <w:rPr>
          <w:rFonts w:cs="Arial"/>
          <w:bCs/>
          <w:szCs w:val="20"/>
        </w:rPr>
        <w:t xml:space="preserve"> etc, our value chain work requires significant amount of analysis to identify opportunities and considerable ingenuity to design approaches that will help farmer groups compete in the market on equal footing. </w:t>
      </w:r>
      <w:r w:rsidR="00CB7276" w:rsidRPr="003A31B4">
        <w:rPr>
          <w:rFonts w:cs="Arial"/>
          <w:bCs/>
          <w:szCs w:val="20"/>
        </w:rPr>
        <w:t xml:space="preserve">At the same time, TechnoServe is also viewed as a thought leader by our peers as well as other stakeholders in the development space, who often come to us with advisory requests on specific problems. </w:t>
      </w:r>
    </w:p>
    <w:p w:rsidR="00CB7276" w:rsidRDefault="00CB7276" w:rsidP="00CD208F">
      <w:pPr>
        <w:spacing w:before="120" w:line="276" w:lineRule="auto"/>
        <w:jc w:val="both"/>
        <w:rPr>
          <w:rFonts w:cs="Arial"/>
          <w:bCs/>
          <w:szCs w:val="20"/>
        </w:rPr>
      </w:pPr>
      <w:r w:rsidRPr="003A31B4">
        <w:rPr>
          <w:rFonts w:cs="Arial"/>
          <w:bCs/>
          <w:szCs w:val="20"/>
        </w:rPr>
        <w:t xml:space="preserve">TechnoServe is looking to shape out an advisory and research practice that will cater to the multiple internal and external advisory requirements as well as play a leading role in converting such engagements into more strategic relations for the organization. We are looking for a talent with exceptional analytical capabilities, a sense for numbers, understanding of survey based research tools and a penchant for rolling up your sleeves and getting down to work. </w:t>
      </w:r>
    </w:p>
    <w:p w:rsidR="003A31B4" w:rsidRPr="003A31B4" w:rsidRDefault="003A31B4" w:rsidP="00CD208F">
      <w:pPr>
        <w:spacing w:before="120" w:line="276" w:lineRule="auto"/>
        <w:jc w:val="both"/>
        <w:rPr>
          <w:rFonts w:cs="Arial"/>
          <w:bCs/>
          <w:szCs w:val="20"/>
        </w:rPr>
      </w:pPr>
    </w:p>
    <w:p w:rsidR="00341A2D" w:rsidRPr="003A31B4" w:rsidRDefault="00AA2708" w:rsidP="00792571">
      <w:pPr>
        <w:spacing w:before="120" w:line="276" w:lineRule="auto"/>
        <w:rPr>
          <w:rFonts w:cs="Arial"/>
          <w:b/>
          <w:szCs w:val="20"/>
        </w:rPr>
      </w:pPr>
      <w:r w:rsidRPr="003A31B4">
        <w:rPr>
          <w:rFonts w:cs="Arial"/>
          <w:b/>
          <w:szCs w:val="20"/>
        </w:rPr>
        <w:t xml:space="preserve">B) </w:t>
      </w:r>
      <w:r w:rsidR="004D5CD0" w:rsidRPr="003A31B4">
        <w:rPr>
          <w:rFonts w:cs="Arial"/>
          <w:b/>
          <w:szCs w:val="20"/>
          <w:u w:val="single"/>
        </w:rPr>
        <w:t>POSITION</w:t>
      </w:r>
      <w:r w:rsidRPr="003A31B4">
        <w:rPr>
          <w:rFonts w:cs="Arial"/>
          <w:b/>
          <w:szCs w:val="20"/>
          <w:u w:val="single"/>
        </w:rPr>
        <w:t xml:space="preserve"> DESCRIPTION</w:t>
      </w:r>
      <w:r w:rsidRPr="003A31B4">
        <w:rPr>
          <w:rFonts w:cs="Arial"/>
          <w:b/>
          <w:szCs w:val="20"/>
        </w:rPr>
        <w:t>:</w:t>
      </w:r>
    </w:p>
    <w:p w:rsidR="00240A9C" w:rsidRPr="003A31B4" w:rsidRDefault="00240A9C" w:rsidP="00792571">
      <w:pPr>
        <w:pStyle w:val="ListParagraph"/>
        <w:numPr>
          <w:ilvl w:val="0"/>
          <w:numId w:val="21"/>
        </w:numPr>
        <w:spacing w:before="120" w:line="276" w:lineRule="auto"/>
        <w:contextualSpacing w:val="0"/>
        <w:rPr>
          <w:rFonts w:cs="Arial"/>
          <w:szCs w:val="20"/>
        </w:rPr>
      </w:pPr>
      <w:r w:rsidRPr="003A31B4">
        <w:rPr>
          <w:rFonts w:cs="Arial"/>
          <w:b/>
          <w:szCs w:val="20"/>
        </w:rPr>
        <w:t>Title:</w:t>
      </w:r>
      <w:r w:rsidRPr="003A31B4">
        <w:rPr>
          <w:rFonts w:cs="Arial"/>
          <w:szCs w:val="20"/>
        </w:rPr>
        <w:t xml:space="preserve"> </w:t>
      </w:r>
      <w:r w:rsidR="003A31B4" w:rsidRPr="003A31B4">
        <w:rPr>
          <w:rFonts w:cs="Arial"/>
          <w:szCs w:val="20"/>
        </w:rPr>
        <w:t>Consultant</w:t>
      </w:r>
      <w:r w:rsidR="00CB7276" w:rsidRPr="003A31B4">
        <w:rPr>
          <w:rFonts w:cs="Arial"/>
          <w:szCs w:val="20"/>
        </w:rPr>
        <w:t xml:space="preserve"> </w:t>
      </w:r>
      <w:r w:rsidR="003A31B4" w:rsidRPr="003A31B4">
        <w:rPr>
          <w:rFonts w:cs="Arial"/>
          <w:szCs w:val="20"/>
        </w:rPr>
        <w:t>- Advisory</w:t>
      </w:r>
    </w:p>
    <w:p w:rsidR="00005B2E" w:rsidRPr="003A31B4" w:rsidRDefault="003701AB" w:rsidP="00792571">
      <w:pPr>
        <w:pStyle w:val="ListParagraph"/>
        <w:numPr>
          <w:ilvl w:val="0"/>
          <w:numId w:val="21"/>
        </w:numPr>
        <w:spacing w:before="120" w:line="276" w:lineRule="auto"/>
        <w:contextualSpacing w:val="0"/>
        <w:rPr>
          <w:rFonts w:cs="Arial"/>
          <w:szCs w:val="20"/>
        </w:rPr>
      </w:pPr>
      <w:r w:rsidRPr="003A31B4">
        <w:rPr>
          <w:rFonts w:cs="Arial"/>
          <w:b/>
          <w:szCs w:val="20"/>
        </w:rPr>
        <w:t>Location</w:t>
      </w:r>
      <w:r w:rsidR="00DB1A94" w:rsidRPr="003A31B4">
        <w:rPr>
          <w:rFonts w:cs="Arial"/>
          <w:b/>
          <w:szCs w:val="20"/>
        </w:rPr>
        <w:t xml:space="preserve">: </w:t>
      </w:r>
      <w:r w:rsidR="00CD208F" w:rsidRPr="003A31B4">
        <w:rPr>
          <w:rFonts w:cs="Arial"/>
          <w:szCs w:val="20"/>
        </w:rPr>
        <w:t>Mumbai. Will involve extensive travelling within India</w:t>
      </w:r>
    </w:p>
    <w:p w:rsidR="00BD68FE" w:rsidRDefault="00CB7276" w:rsidP="00792571">
      <w:pPr>
        <w:pStyle w:val="ListParagraph"/>
        <w:numPr>
          <w:ilvl w:val="0"/>
          <w:numId w:val="21"/>
        </w:numPr>
        <w:spacing w:before="120" w:line="276" w:lineRule="auto"/>
        <w:contextualSpacing w:val="0"/>
        <w:rPr>
          <w:rFonts w:cs="Arial"/>
          <w:szCs w:val="20"/>
        </w:rPr>
      </w:pPr>
      <w:r w:rsidRPr="003A31B4">
        <w:rPr>
          <w:rFonts w:cs="Arial"/>
          <w:b/>
          <w:szCs w:val="20"/>
        </w:rPr>
        <w:t>Type of Position</w:t>
      </w:r>
      <w:r w:rsidR="00BD68FE" w:rsidRPr="003A31B4">
        <w:rPr>
          <w:rFonts w:cs="Arial"/>
          <w:b/>
          <w:szCs w:val="20"/>
        </w:rPr>
        <w:t>:</w:t>
      </w:r>
      <w:r w:rsidR="00BD68FE" w:rsidRPr="003A31B4">
        <w:rPr>
          <w:rFonts w:cs="Arial"/>
          <w:szCs w:val="20"/>
        </w:rPr>
        <w:t xml:space="preserve"> </w:t>
      </w:r>
      <w:r w:rsidRPr="003A31B4">
        <w:rPr>
          <w:rFonts w:cs="Arial"/>
          <w:szCs w:val="20"/>
        </w:rPr>
        <w:t>Full Time</w:t>
      </w:r>
    </w:p>
    <w:p w:rsidR="00345C68" w:rsidRDefault="00345C68" w:rsidP="00345C68">
      <w:pPr>
        <w:spacing w:before="120" w:line="276" w:lineRule="auto"/>
        <w:rPr>
          <w:rFonts w:cs="Arial"/>
          <w:szCs w:val="20"/>
        </w:rPr>
      </w:pPr>
      <w:r w:rsidRPr="00345C68">
        <w:rPr>
          <w:rFonts w:cs="Arial"/>
          <w:b/>
          <w:szCs w:val="20"/>
        </w:rPr>
        <w:t>Specific Objectives</w:t>
      </w:r>
      <w:r>
        <w:rPr>
          <w:rFonts w:cs="Arial"/>
          <w:szCs w:val="20"/>
        </w:rPr>
        <w:t>:</w:t>
      </w:r>
    </w:p>
    <w:p w:rsidR="00345C68" w:rsidRDefault="00345C68" w:rsidP="00345C68">
      <w:pPr>
        <w:pStyle w:val="Default"/>
        <w:numPr>
          <w:ilvl w:val="0"/>
          <w:numId w:val="35"/>
        </w:numPr>
        <w:rPr>
          <w:sz w:val="20"/>
          <w:szCs w:val="20"/>
        </w:rPr>
      </w:pPr>
      <w:r>
        <w:rPr>
          <w:sz w:val="20"/>
          <w:szCs w:val="20"/>
        </w:rPr>
        <w:t xml:space="preserve">Qualify and quantify the various interventions that could potentially contribute to increasing farmer’s income in Maharashtra </w:t>
      </w:r>
    </w:p>
    <w:p w:rsidR="00345C68" w:rsidRDefault="00345C68" w:rsidP="00345C68">
      <w:pPr>
        <w:pStyle w:val="Default"/>
      </w:pPr>
    </w:p>
    <w:p w:rsidR="00345C68" w:rsidRDefault="00345C68" w:rsidP="00345C68">
      <w:pPr>
        <w:pStyle w:val="Default"/>
        <w:numPr>
          <w:ilvl w:val="0"/>
          <w:numId w:val="35"/>
        </w:numPr>
        <w:rPr>
          <w:sz w:val="20"/>
          <w:szCs w:val="20"/>
        </w:rPr>
      </w:pPr>
      <w:r>
        <w:rPr>
          <w:sz w:val="20"/>
          <w:szCs w:val="20"/>
        </w:rPr>
        <w:t xml:space="preserve">Propose interventions based on findings to design project implementation that could be prototyped by member organisations </w:t>
      </w:r>
    </w:p>
    <w:p w:rsidR="00345C68" w:rsidRDefault="00345C68" w:rsidP="00345C68">
      <w:pPr>
        <w:pStyle w:val="Default"/>
      </w:pPr>
    </w:p>
    <w:p w:rsidR="00345C68" w:rsidRDefault="00345C68" w:rsidP="00345C68">
      <w:pPr>
        <w:pStyle w:val="Default"/>
        <w:numPr>
          <w:ilvl w:val="0"/>
          <w:numId w:val="35"/>
        </w:numPr>
        <w:rPr>
          <w:sz w:val="20"/>
          <w:szCs w:val="20"/>
        </w:rPr>
      </w:pPr>
      <w:r>
        <w:rPr>
          <w:sz w:val="20"/>
          <w:szCs w:val="20"/>
        </w:rPr>
        <w:t xml:space="preserve">Use the findings of the study to garner private sector interest in investing in value interventions for farmers in Maharashtra </w:t>
      </w:r>
    </w:p>
    <w:p w:rsidR="00345C68" w:rsidRDefault="00345C68" w:rsidP="00345C68">
      <w:pPr>
        <w:pStyle w:val="Default"/>
      </w:pPr>
    </w:p>
    <w:p w:rsidR="00345C68" w:rsidRDefault="00345C68" w:rsidP="00345C68">
      <w:pPr>
        <w:pStyle w:val="Default"/>
        <w:numPr>
          <w:ilvl w:val="0"/>
          <w:numId w:val="35"/>
        </w:numPr>
        <w:rPr>
          <w:sz w:val="20"/>
          <w:szCs w:val="20"/>
        </w:rPr>
      </w:pPr>
      <w:r>
        <w:rPr>
          <w:sz w:val="20"/>
          <w:szCs w:val="20"/>
        </w:rPr>
        <w:t xml:space="preserve">Propose convergence with government schemes and projects and potentially recommend policy changes </w:t>
      </w:r>
    </w:p>
    <w:p w:rsidR="00345C68" w:rsidRDefault="00345C68" w:rsidP="00345C68">
      <w:pPr>
        <w:pStyle w:val="Default"/>
        <w:rPr>
          <w:sz w:val="20"/>
          <w:szCs w:val="20"/>
        </w:rPr>
      </w:pPr>
    </w:p>
    <w:p w:rsidR="00BD68FE" w:rsidRPr="003A31B4" w:rsidRDefault="00345C68" w:rsidP="00280D83">
      <w:pPr>
        <w:spacing w:before="120" w:line="276" w:lineRule="auto"/>
        <w:jc w:val="both"/>
        <w:rPr>
          <w:rFonts w:cs="Arial"/>
          <w:szCs w:val="20"/>
        </w:rPr>
      </w:pPr>
      <w:r>
        <w:rPr>
          <w:rFonts w:cs="Arial"/>
          <w:szCs w:val="20"/>
        </w:rPr>
        <w:t>R</w:t>
      </w:r>
      <w:r w:rsidR="00BD68FE" w:rsidRPr="003A31B4">
        <w:rPr>
          <w:rFonts w:cs="Arial"/>
          <w:szCs w:val="20"/>
        </w:rPr>
        <w:t xml:space="preserve">esponsibilities would include (but not limited to) the </w:t>
      </w:r>
      <w:r w:rsidR="00CD208F" w:rsidRPr="003A31B4">
        <w:rPr>
          <w:rFonts w:cs="Arial"/>
          <w:szCs w:val="20"/>
        </w:rPr>
        <w:t>following: -</w:t>
      </w:r>
    </w:p>
    <w:p w:rsidR="000630FE" w:rsidRPr="003A31B4" w:rsidRDefault="000630FE" w:rsidP="00F74F45">
      <w:pPr>
        <w:pStyle w:val="ListParagraph"/>
        <w:numPr>
          <w:ilvl w:val="0"/>
          <w:numId w:val="33"/>
        </w:numPr>
        <w:spacing w:before="120" w:line="276" w:lineRule="auto"/>
        <w:ind w:left="714" w:hanging="357"/>
        <w:contextualSpacing w:val="0"/>
        <w:jc w:val="both"/>
        <w:rPr>
          <w:rFonts w:cs="Arial"/>
          <w:szCs w:val="20"/>
        </w:rPr>
      </w:pPr>
      <w:r w:rsidRPr="003A31B4">
        <w:rPr>
          <w:rFonts w:cs="Arial"/>
          <w:szCs w:val="20"/>
        </w:rPr>
        <w:t xml:space="preserve">Lead research (Primary and Secondary) and drive analysis on multiple advisory assignments and work closely with the Practice Leader </w:t>
      </w:r>
      <w:r w:rsidR="008C05ED" w:rsidRPr="003A31B4">
        <w:rPr>
          <w:rFonts w:cs="Arial"/>
          <w:szCs w:val="20"/>
        </w:rPr>
        <w:t>on data synthesis and developing solutions.</w:t>
      </w:r>
    </w:p>
    <w:p w:rsidR="008C05ED" w:rsidRPr="003A31B4" w:rsidRDefault="008C05ED" w:rsidP="00F74F45">
      <w:pPr>
        <w:pStyle w:val="ListParagraph"/>
        <w:numPr>
          <w:ilvl w:val="0"/>
          <w:numId w:val="33"/>
        </w:numPr>
        <w:spacing w:before="120" w:line="276" w:lineRule="auto"/>
        <w:ind w:left="714" w:hanging="357"/>
        <w:contextualSpacing w:val="0"/>
        <w:jc w:val="both"/>
        <w:rPr>
          <w:rFonts w:cs="Arial"/>
          <w:szCs w:val="20"/>
        </w:rPr>
      </w:pPr>
      <w:r w:rsidRPr="003A31B4">
        <w:rPr>
          <w:rFonts w:cs="Arial"/>
          <w:szCs w:val="20"/>
        </w:rPr>
        <w:t>Scout for external advisory opportunities for TechnoServe, engage in proactive reachout and support the Practice Leader in converting such opportunities</w:t>
      </w:r>
    </w:p>
    <w:p w:rsidR="008C05ED" w:rsidRPr="003A31B4" w:rsidRDefault="008C05ED" w:rsidP="008C05ED">
      <w:pPr>
        <w:pStyle w:val="ListParagraph"/>
        <w:numPr>
          <w:ilvl w:val="0"/>
          <w:numId w:val="33"/>
        </w:numPr>
        <w:spacing w:before="120" w:line="276" w:lineRule="auto"/>
        <w:ind w:left="714" w:hanging="357"/>
        <w:contextualSpacing w:val="0"/>
        <w:jc w:val="both"/>
        <w:rPr>
          <w:rFonts w:cs="Arial"/>
          <w:szCs w:val="20"/>
        </w:rPr>
      </w:pPr>
      <w:r w:rsidRPr="003A31B4">
        <w:rPr>
          <w:rFonts w:cs="Arial"/>
          <w:szCs w:val="20"/>
        </w:rPr>
        <w:t>Identify potential stakeholders/organizations that could potentially finance a TNS program or participate in a program centered on key value chains and opportunities identified by TechnoServe.</w:t>
      </w:r>
    </w:p>
    <w:p w:rsidR="008C05ED" w:rsidRPr="003A31B4" w:rsidRDefault="008C05ED" w:rsidP="00F74F45">
      <w:pPr>
        <w:pStyle w:val="ListParagraph"/>
        <w:numPr>
          <w:ilvl w:val="0"/>
          <w:numId w:val="33"/>
        </w:numPr>
        <w:spacing w:before="120" w:line="276" w:lineRule="auto"/>
        <w:ind w:left="714" w:hanging="357"/>
        <w:contextualSpacing w:val="0"/>
        <w:jc w:val="both"/>
        <w:rPr>
          <w:rFonts w:cs="Arial"/>
          <w:szCs w:val="20"/>
        </w:rPr>
      </w:pPr>
      <w:r w:rsidRPr="003A31B4">
        <w:rPr>
          <w:rFonts w:cs="Arial"/>
          <w:szCs w:val="20"/>
        </w:rPr>
        <w:t xml:space="preserve">Support with </w:t>
      </w:r>
      <w:r w:rsidR="00CD208F" w:rsidRPr="003A31B4">
        <w:rPr>
          <w:rFonts w:cs="Arial"/>
          <w:szCs w:val="20"/>
        </w:rPr>
        <w:t xml:space="preserve">relevant </w:t>
      </w:r>
      <w:r w:rsidRPr="003A31B4">
        <w:rPr>
          <w:rFonts w:cs="Arial"/>
          <w:szCs w:val="20"/>
        </w:rPr>
        <w:t>documents/presentations related to existing and upcoming advisory assignments.</w:t>
      </w:r>
    </w:p>
    <w:p w:rsidR="00CD208F" w:rsidRPr="003A31B4" w:rsidRDefault="00B832D3" w:rsidP="00F74F45">
      <w:pPr>
        <w:pStyle w:val="ListParagraph"/>
        <w:numPr>
          <w:ilvl w:val="0"/>
          <w:numId w:val="33"/>
        </w:numPr>
        <w:spacing w:before="120" w:line="276" w:lineRule="auto"/>
        <w:ind w:left="714" w:hanging="357"/>
        <w:contextualSpacing w:val="0"/>
        <w:jc w:val="both"/>
        <w:rPr>
          <w:rFonts w:cs="Arial"/>
          <w:szCs w:val="20"/>
        </w:rPr>
      </w:pPr>
      <w:r w:rsidRPr="003A31B4">
        <w:rPr>
          <w:rFonts w:cs="Arial"/>
          <w:szCs w:val="20"/>
        </w:rPr>
        <w:t xml:space="preserve">Accompany and </w:t>
      </w:r>
      <w:r w:rsidR="00CD208F" w:rsidRPr="003A31B4">
        <w:rPr>
          <w:rFonts w:cs="Arial"/>
          <w:szCs w:val="20"/>
        </w:rPr>
        <w:t xml:space="preserve">Support </w:t>
      </w:r>
      <w:r w:rsidRPr="003A31B4">
        <w:rPr>
          <w:rFonts w:cs="Arial"/>
          <w:szCs w:val="20"/>
        </w:rPr>
        <w:t xml:space="preserve">the Practice Leader </w:t>
      </w:r>
      <w:r w:rsidR="008C05ED" w:rsidRPr="003A31B4">
        <w:rPr>
          <w:rFonts w:cs="Arial"/>
          <w:szCs w:val="20"/>
        </w:rPr>
        <w:t>in key meetings, meet new stakeholders and help build partnerships</w:t>
      </w:r>
      <w:r w:rsidRPr="003A31B4">
        <w:rPr>
          <w:rFonts w:cs="Arial"/>
          <w:szCs w:val="20"/>
        </w:rPr>
        <w:t>.</w:t>
      </w:r>
    </w:p>
    <w:p w:rsidR="003A31B4" w:rsidRPr="003A31B4" w:rsidRDefault="003A31B4" w:rsidP="00792571">
      <w:pPr>
        <w:spacing w:before="120" w:line="276" w:lineRule="auto"/>
        <w:jc w:val="both"/>
        <w:rPr>
          <w:rFonts w:cs="Arial"/>
          <w:szCs w:val="20"/>
        </w:rPr>
      </w:pPr>
    </w:p>
    <w:p w:rsidR="00240A9C" w:rsidRPr="003A31B4" w:rsidRDefault="00571E46" w:rsidP="00792571">
      <w:pPr>
        <w:spacing w:before="120" w:line="276" w:lineRule="auto"/>
        <w:rPr>
          <w:rFonts w:cs="Arial"/>
          <w:b/>
          <w:szCs w:val="20"/>
        </w:rPr>
      </w:pPr>
      <w:r w:rsidRPr="003A31B4">
        <w:rPr>
          <w:rFonts w:cs="Arial"/>
          <w:b/>
          <w:szCs w:val="20"/>
        </w:rPr>
        <w:t xml:space="preserve">C) </w:t>
      </w:r>
      <w:r w:rsidR="00A14CD0" w:rsidRPr="003A31B4">
        <w:rPr>
          <w:rFonts w:cs="Arial"/>
          <w:b/>
          <w:szCs w:val="20"/>
          <w:u w:val="single"/>
        </w:rPr>
        <w:t>TYPICAL REQUIREMENT</w:t>
      </w:r>
      <w:r w:rsidRPr="003A31B4">
        <w:rPr>
          <w:rFonts w:cs="Arial"/>
          <w:b/>
          <w:szCs w:val="20"/>
        </w:rPr>
        <w:t>:</w:t>
      </w:r>
    </w:p>
    <w:p w:rsidR="00B832D3" w:rsidRPr="003A31B4" w:rsidRDefault="00B832D3" w:rsidP="00F74F45">
      <w:pPr>
        <w:pStyle w:val="ListParagraph"/>
        <w:numPr>
          <w:ilvl w:val="0"/>
          <w:numId w:val="19"/>
        </w:numPr>
        <w:spacing w:before="120"/>
        <w:ind w:left="1077" w:hanging="357"/>
        <w:contextualSpacing w:val="0"/>
        <w:jc w:val="both"/>
        <w:rPr>
          <w:rFonts w:cs="Arial"/>
          <w:szCs w:val="20"/>
        </w:rPr>
      </w:pPr>
      <w:r w:rsidRPr="003A31B4">
        <w:rPr>
          <w:rFonts w:cs="Arial"/>
          <w:szCs w:val="20"/>
        </w:rPr>
        <w:t>Post Graduate in business (MBA) or undergraduate in economics, finance or related field of study.</w:t>
      </w:r>
    </w:p>
    <w:p w:rsidR="008C05ED" w:rsidRPr="003A31B4" w:rsidRDefault="00B832D3" w:rsidP="002E0681">
      <w:pPr>
        <w:pStyle w:val="ListParagraph"/>
        <w:numPr>
          <w:ilvl w:val="0"/>
          <w:numId w:val="19"/>
        </w:numPr>
        <w:spacing w:before="120"/>
        <w:ind w:left="1077" w:hanging="357"/>
        <w:contextualSpacing w:val="0"/>
        <w:jc w:val="both"/>
        <w:rPr>
          <w:rFonts w:cs="Arial"/>
          <w:szCs w:val="20"/>
        </w:rPr>
      </w:pPr>
      <w:r w:rsidRPr="003A31B4">
        <w:rPr>
          <w:rFonts w:cs="Arial"/>
          <w:szCs w:val="20"/>
        </w:rPr>
        <w:t xml:space="preserve">At least </w:t>
      </w:r>
      <w:r w:rsidR="00345C68">
        <w:rPr>
          <w:rFonts w:cs="Arial"/>
          <w:szCs w:val="20"/>
        </w:rPr>
        <w:t>8</w:t>
      </w:r>
      <w:r w:rsidR="008C05ED" w:rsidRPr="003A31B4">
        <w:rPr>
          <w:rFonts w:cs="Arial"/>
          <w:szCs w:val="20"/>
        </w:rPr>
        <w:t>-</w:t>
      </w:r>
      <w:r w:rsidR="003A31B4" w:rsidRPr="003A31B4">
        <w:rPr>
          <w:rFonts w:cs="Arial"/>
          <w:szCs w:val="20"/>
        </w:rPr>
        <w:t>10</w:t>
      </w:r>
      <w:r w:rsidR="008C05ED" w:rsidRPr="003A31B4">
        <w:rPr>
          <w:rFonts w:cs="Arial"/>
          <w:szCs w:val="20"/>
        </w:rPr>
        <w:t xml:space="preserve"> </w:t>
      </w:r>
      <w:r w:rsidRPr="003A31B4">
        <w:rPr>
          <w:rFonts w:cs="Arial"/>
          <w:szCs w:val="20"/>
        </w:rPr>
        <w:t xml:space="preserve">years of experience with a top ranking </w:t>
      </w:r>
      <w:r w:rsidR="007A76B5" w:rsidRPr="007A76B5">
        <w:rPr>
          <w:rFonts w:cs="Arial"/>
          <w:b/>
          <w:szCs w:val="20"/>
        </w:rPr>
        <w:t>C</w:t>
      </w:r>
      <w:r w:rsidRPr="007A76B5">
        <w:rPr>
          <w:rFonts w:cs="Arial"/>
          <w:b/>
          <w:szCs w:val="20"/>
        </w:rPr>
        <w:t>onsulting</w:t>
      </w:r>
      <w:r w:rsidR="008C05ED" w:rsidRPr="003A31B4">
        <w:rPr>
          <w:rFonts w:cs="Arial"/>
          <w:szCs w:val="20"/>
        </w:rPr>
        <w:t xml:space="preserve"> or a </w:t>
      </w:r>
      <w:r w:rsidR="007A76B5" w:rsidRPr="007A76B5">
        <w:rPr>
          <w:rFonts w:cs="Arial"/>
          <w:b/>
          <w:szCs w:val="20"/>
        </w:rPr>
        <w:t>M</w:t>
      </w:r>
      <w:r w:rsidR="008C05ED" w:rsidRPr="007A76B5">
        <w:rPr>
          <w:rFonts w:cs="Arial"/>
          <w:b/>
          <w:szCs w:val="20"/>
        </w:rPr>
        <w:t xml:space="preserve">arket </w:t>
      </w:r>
      <w:r w:rsidR="007A76B5" w:rsidRPr="007A76B5">
        <w:rPr>
          <w:rFonts w:cs="Arial"/>
          <w:b/>
          <w:szCs w:val="20"/>
        </w:rPr>
        <w:t>R</w:t>
      </w:r>
      <w:r w:rsidR="008C05ED" w:rsidRPr="007A76B5">
        <w:rPr>
          <w:rFonts w:cs="Arial"/>
          <w:b/>
          <w:szCs w:val="20"/>
        </w:rPr>
        <w:t>esearch</w:t>
      </w:r>
      <w:r w:rsidR="008C05ED" w:rsidRPr="003A31B4">
        <w:rPr>
          <w:rFonts w:cs="Arial"/>
          <w:szCs w:val="20"/>
        </w:rPr>
        <w:t xml:space="preserve"> firm.</w:t>
      </w:r>
      <w:r w:rsidRPr="003A31B4">
        <w:rPr>
          <w:rFonts w:cs="Arial"/>
          <w:szCs w:val="20"/>
        </w:rPr>
        <w:t xml:space="preserve"> </w:t>
      </w:r>
    </w:p>
    <w:p w:rsidR="008C05ED" w:rsidRPr="003A31B4" w:rsidRDefault="008C05ED" w:rsidP="002E0681">
      <w:pPr>
        <w:pStyle w:val="ListParagraph"/>
        <w:numPr>
          <w:ilvl w:val="0"/>
          <w:numId w:val="19"/>
        </w:numPr>
        <w:spacing w:before="120"/>
        <w:ind w:left="1077" w:hanging="357"/>
        <w:contextualSpacing w:val="0"/>
        <w:jc w:val="both"/>
        <w:rPr>
          <w:rFonts w:cs="Arial"/>
          <w:szCs w:val="20"/>
        </w:rPr>
      </w:pPr>
      <w:r w:rsidRPr="003A31B4">
        <w:rPr>
          <w:rFonts w:cs="Arial"/>
          <w:szCs w:val="20"/>
        </w:rPr>
        <w:t>A proven sense for numbers and good writing as well as presentation skills</w:t>
      </w:r>
    </w:p>
    <w:p w:rsidR="00B832D3" w:rsidRPr="003A31B4" w:rsidRDefault="00F74F45" w:rsidP="002E0681">
      <w:pPr>
        <w:pStyle w:val="ListParagraph"/>
        <w:numPr>
          <w:ilvl w:val="0"/>
          <w:numId w:val="19"/>
        </w:numPr>
        <w:spacing w:before="120"/>
        <w:ind w:left="1077" w:hanging="357"/>
        <w:contextualSpacing w:val="0"/>
        <w:jc w:val="both"/>
        <w:rPr>
          <w:rFonts w:cs="Arial"/>
          <w:szCs w:val="20"/>
        </w:rPr>
      </w:pPr>
      <w:r w:rsidRPr="003A31B4">
        <w:rPr>
          <w:rFonts w:cs="Arial"/>
          <w:szCs w:val="20"/>
        </w:rPr>
        <w:t xml:space="preserve">Excellent written and oral </w:t>
      </w:r>
      <w:r w:rsidR="00B90B70" w:rsidRPr="003A31B4">
        <w:rPr>
          <w:rFonts w:cs="Arial"/>
          <w:szCs w:val="20"/>
        </w:rPr>
        <w:t xml:space="preserve">communication </w:t>
      </w:r>
      <w:r w:rsidR="009C7F3B" w:rsidRPr="003A31B4">
        <w:rPr>
          <w:rFonts w:cs="Arial"/>
          <w:szCs w:val="20"/>
        </w:rPr>
        <w:t>s</w:t>
      </w:r>
      <w:r w:rsidR="00B90B70" w:rsidRPr="003A31B4">
        <w:rPr>
          <w:rFonts w:cs="Arial"/>
          <w:szCs w:val="20"/>
        </w:rPr>
        <w:t xml:space="preserve">kills </w:t>
      </w:r>
      <w:r w:rsidRPr="003A31B4">
        <w:rPr>
          <w:rFonts w:cs="Arial"/>
          <w:szCs w:val="20"/>
        </w:rPr>
        <w:t xml:space="preserve">in </w:t>
      </w:r>
      <w:r w:rsidR="002955E1" w:rsidRPr="003A31B4">
        <w:rPr>
          <w:rFonts w:cs="Arial"/>
          <w:szCs w:val="20"/>
        </w:rPr>
        <w:t>English</w:t>
      </w:r>
      <w:r w:rsidR="008C05ED" w:rsidRPr="003A31B4">
        <w:rPr>
          <w:rFonts w:cs="Arial"/>
          <w:szCs w:val="20"/>
        </w:rPr>
        <w:t xml:space="preserve"> and comfort with conversing in Hindi</w:t>
      </w:r>
      <w:r w:rsidR="00773E37" w:rsidRPr="003A31B4">
        <w:rPr>
          <w:rFonts w:cs="Arial"/>
          <w:szCs w:val="20"/>
        </w:rPr>
        <w:t>.</w:t>
      </w:r>
    </w:p>
    <w:p w:rsidR="004B437E" w:rsidRPr="003A31B4" w:rsidRDefault="00964AC4" w:rsidP="00362371">
      <w:pPr>
        <w:pStyle w:val="ListParagraph"/>
        <w:numPr>
          <w:ilvl w:val="0"/>
          <w:numId w:val="19"/>
        </w:numPr>
        <w:spacing w:before="120"/>
        <w:ind w:left="1077" w:hanging="357"/>
        <w:contextualSpacing w:val="0"/>
        <w:jc w:val="both"/>
        <w:rPr>
          <w:rFonts w:cs="Arial"/>
          <w:szCs w:val="20"/>
        </w:rPr>
      </w:pPr>
      <w:r w:rsidRPr="003A31B4">
        <w:rPr>
          <w:rFonts w:cs="Arial"/>
          <w:szCs w:val="20"/>
        </w:rPr>
        <w:t>Self-starter with a d</w:t>
      </w:r>
      <w:r w:rsidR="004B437E" w:rsidRPr="003A31B4">
        <w:rPr>
          <w:rFonts w:cs="Arial"/>
          <w:szCs w:val="20"/>
        </w:rPr>
        <w:t xml:space="preserve">emonstrated ability to work with </w:t>
      </w:r>
      <w:r w:rsidR="002D377F" w:rsidRPr="003A31B4">
        <w:rPr>
          <w:rFonts w:cs="Arial"/>
          <w:szCs w:val="20"/>
        </w:rPr>
        <w:t xml:space="preserve">a </w:t>
      </w:r>
      <w:r w:rsidR="004B437E" w:rsidRPr="003A31B4">
        <w:rPr>
          <w:rFonts w:cs="Arial"/>
          <w:szCs w:val="20"/>
        </w:rPr>
        <w:t xml:space="preserve">diverse </w:t>
      </w:r>
      <w:r w:rsidRPr="003A31B4">
        <w:rPr>
          <w:rFonts w:cs="Arial"/>
          <w:szCs w:val="20"/>
        </w:rPr>
        <w:t xml:space="preserve">and multi-cultural </w:t>
      </w:r>
      <w:r w:rsidR="004B437E" w:rsidRPr="003A31B4">
        <w:rPr>
          <w:rFonts w:cs="Arial"/>
          <w:szCs w:val="20"/>
        </w:rPr>
        <w:t>team</w:t>
      </w:r>
      <w:r w:rsidR="002D377F" w:rsidRPr="003A31B4">
        <w:rPr>
          <w:rFonts w:cs="Arial"/>
          <w:szCs w:val="20"/>
        </w:rPr>
        <w:t xml:space="preserve">, </w:t>
      </w:r>
      <w:r w:rsidR="004B437E" w:rsidRPr="003A31B4">
        <w:rPr>
          <w:rFonts w:cs="Arial"/>
          <w:szCs w:val="20"/>
        </w:rPr>
        <w:t xml:space="preserve">and to deliver in a time bound </w:t>
      </w:r>
      <w:r w:rsidR="00496C96" w:rsidRPr="003A31B4">
        <w:rPr>
          <w:rFonts w:cs="Arial"/>
          <w:szCs w:val="20"/>
        </w:rPr>
        <w:t>program</w:t>
      </w:r>
      <w:r w:rsidR="004B437E" w:rsidRPr="003A31B4">
        <w:rPr>
          <w:rFonts w:cs="Arial"/>
          <w:szCs w:val="20"/>
        </w:rPr>
        <w:t xml:space="preserve">   </w:t>
      </w:r>
    </w:p>
    <w:p w:rsidR="004B437E" w:rsidRPr="003A31B4" w:rsidRDefault="00571E46" w:rsidP="00F74F45">
      <w:pPr>
        <w:pStyle w:val="ListParagraph"/>
        <w:numPr>
          <w:ilvl w:val="0"/>
          <w:numId w:val="19"/>
        </w:numPr>
        <w:spacing w:before="120"/>
        <w:ind w:left="1077" w:hanging="357"/>
        <w:contextualSpacing w:val="0"/>
        <w:jc w:val="both"/>
        <w:rPr>
          <w:rFonts w:cs="Arial"/>
          <w:szCs w:val="20"/>
        </w:rPr>
      </w:pPr>
      <w:r w:rsidRPr="003A31B4">
        <w:rPr>
          <w:rFonts w:cs="Arial"/>
          <w:szCs w:val="20"/>
        </w:rPr>
        <w:t xml:space="preserve">Willingness to </w:t>
      </w:r>
      <w:r w:rsidR="004B437E" w:rsidRPr="003A31B4">
        <w:rPr>
          <w:rFonts w:cs="Arial"/>
          <w:szCs w:val="20"/>
        </w:rPr>
        <w:t>travel extensively</w:t>
      </w:r>
      <w:r w:rsidR="008C05ED" w:rsidRPr="003A31B4">
        <w:rPr>
          <w:rFonts w:cs="Arial"/>
          <w:szCs w:val="20"/>
        </w:rPr>
        <w:t>.</w:t>
      </w:r>
    </w:p>
    <w:p w:rsidR="00BC4A49" w:rsidRPr="00BC4A49" w:rsidRDefault="00BC4A49" w:rsidP="00BC4A49">
      <w:pPr>
        <w:spacing w:before="120" w:line="276" w:lineRule="auto"/>
        <w:jc w:val="both"/>
        <w:rPr>
          <w:rFonts w:cs="Arial"/>
          <w:szCs w:val="20"/>
        </w:rPr>
      </w:pPr>
      <w:r w:rsidRPr="00BC4A49">
        <w:rPr>
          <w:rFonts w:cs="Arial"/>
          <w:szCs w:val="20"/>
        </w:rPr>
        <w:t xml:space="preserve">We are looking for self-starters, independent contributors with excellent academic skills. </w:t>
      </w:r>
    </w:p>
    <w:p w:rsidR="00B832D3" w:rsidRPr="003A31B4" w:rsidRDefault="00B832D3" w:rsidP="00B832D3">
      <w:pPr>
        <w:spacing w:before="120"/>
        <w:jc w:val="both"/>
        <w:rPr>
          <w:rFonts w:cs="Arial"/>
          <w:szCs w:val="20"/>
        </w:rPr>
      </w:pPr>
    </w:p>
    <w:p w:rsidR="00384517" w:rsidRPr="003A31B4" w:rsidRDefault="00384517" w:rsidP="00384517">
      <w:pPr>
        <w:spacing w:before="120" w:line="276" w:lineRule="auto"/>
        <w:jc w:val="both"/>
        <w:rPr>
          <w:rFonts w:cs="Arial"/>
          <w:b/>
          <w:bCs/>
          <w:szCs w:val="20"/>
        </w:rPr>
      </w:pPr>
      <w:r w:rsidRPr="003A31B4">
        <w:rPr>
          <w:rFonts w:cs="Arial"/>
          <w:b/>
          <w:bCs/>
          <w:szCs w:val="20"/>
        </w:rPr>
        <w:t xml:space="preserve">D) </w:t>
      </w:r>
      <w:r w:rsidRPr="003A31B4">
        <w:rPr>
          <w:rFonts w:cs="Arial"/>
          <w:b/>
          <w:bCs/>
          <w:szCs w:val="20"/>
          <w:u w:val="single"/>
        </w:rPr>
        <w:t>ABOUT TECHNOSERVE</w:t>
      </w:r>
      <w:r w:rsidRPr="003A31B4">
        <w:rPr>
          <w:rFonts w:cs="Arial"/>
          <w:b/>
          <w:bCs/>
          <w:szCs w:val="20"/>
        </w:rPr>
        <w:t>:</w:t>
      </w:r>
    </w:p>
    <w:p w:rsidR="00384517" w:rsidRPr="003A31B4" w:rsidRDefault="00384517" w:rsidP="00384517">
      <w:pPr>
        <w:spacing w:before="120" w:line="276" w:lineRule="auto"/>
        <w:jc w:val="both"/>
        <w:rPr>
          <w:rFonts w:cs="Arial"/>
          <w:szCs w:val="20"/>
        </w:rPr>
      </w:pPr>
      <w:r w:rsidRPr="003A31B4">
        <w:rPr>
          <w:rFonts w:cs="Arial"/>
          <w:szCs w:val="20"/>
        </w:rPr>
        <w:t xml:space="preserve">TechnoServe (TNS) is a not-for-profit economic development agency which creates business solutions to poverty. We work closely with rural and urban women and men in developing countries to build enterprises that generate income, create livelihood opportunities and fuel economic growth.  Headquartered in the United States, we operate in more than 30 countries. </w:t>
      </w:r>
    </w:p>
    <w:p w:rsidR="00384517" w:rsidRPr="003A31B4" w:rsidRDefault="00384517" w:rsidP="00384517">
      <w:pPr>
        <w:spacing w:before="120" w:line="276" w:lineRule="auto"/>
        <w:jc w:val="both"/>
        <w:rPr>
          <w:rFonts w:cs="Arial"/>
          <w:szCs w:val="20"/>
        </w:rPr>
      </w:pPr>
      <w:r w:rsidRPr="003A31B4">
        <w:rPr>
          <w:rFonts w:cs="Arial"/>
          <w:szCs w:val="20"/>
        </w:rPr>
        <w:t xml:space="preserve">TechnoServe has been active in India since 2007, working to: </w:t>
      </w:r>
      <w:r w:rsidRPr="003A31B4">
        <w:rPr>
          <w:rFonts w:cs="Arial"/>
          <w:b/>
          <w:bCs/>
          <w:szCs w:val="20"/>
        </w:rPr>
        <w:t>1)</w:t>
      </w:r>
      <w:r w:rsidRPr="003A31B4">
        <w:rPr>
          <w:rFonts w:cs="Arial"/>
          <w:szCs w:val="20"/>
        </w:rPr>
        <w:t xml:space="preserve"> </w:t>
      </w:r>
      <w:r w:rsidRPr="003A31B4">
        <w:rPr>
          <w:rFonts w:cs="Arial"/>
          <w:szCs w:val="20"/>
          <w:u w:val="single"/>
        </w:rPr>
        <w:t>Strengthen value chains</w:t>
      </w:r>
      <w:r w:rsidRPr="003A31B4">
        <w:rPr>
          <w:rFonts w:cs="Arial"/>
          <w:szCs w:val="20"/>
        </w:rPr>
        <w:t xml:space="preserve">: We work hands-on with smallholder farmers, enabling them to grow high-value products, engage with private sector companies and sell in profitable markets; </w:t>
      </w:r>
      <w:r w:rsidRPr="003A31B4">
        <w:rPr>
          <w:rFonts w:cs="Arial"/>
          <w:b/>
          <w:bCs/>
          <w:szCs w:val="20"/>
        </w:rPr>
        <w:t xml:space="preserve">2) </w:t>
      </w:r>
      <w:r w:rsidRPr="003A31B4">
        <w:rPr>
          <w:rFonts w:cs="Arial"/>
          <w:szCs w:val="20"/>
          <w:u w:val="single"/>
        </w:rPr>
        <w:t>Support entrepreneurs in poor areas</w:t>
      </w:r>
      <w:r w:rsidRPr="003A31B4">
        <w:rPr>
          <w:rFonts w:cs="Arial"/>
          <w:szCs w:val="20"/>
        </w:rPr>
        <w:t xml:space="preserve">: We provide business training and support to women and men who want to create thriving, sustainable enterprises; and </w:t>
      </w:r>
      <w:r w:rsidRPr="003A31B4">
        <w:rPr>
          <w:rFonts w:cs="Arial"/>
          <w:b/>
          <w:bCs/>
          <w:szCs w:val="20"/>
        </w:rPr>
        <w:t>3)</w:t>
      </w:r>
      <w:r w:rsidRPr="003A31B4">
        <w:rPr>
          <w:rFonts w:cs="Arial"/>
          <w:szCs w:val="20"/>
        </w:rPr>
        <w:t xml:space="preserve"> </w:t>
      </w:r>
      <w:r w:rsidRPr="003A31B4">
        <w:rPr>
          <w:rFonts w:cs="Arial"/>
          <w:szCs w:val="20"/>
          <w:u w:val="single"/>
        </w:rPr>
        <w:t>Promote sustainable local economic development</w:t>
      </w:r>
      <w:r w:rsidRPr="003A31B4">
        <w:rPr>
          <w:rFonts w:cs="Arial"/>
          <w:szCs w:val="20"/>
        </w:rPr>
        <w:t xml:space="preserve">: Our market-led approach increases incomes for target groups, catalyzing further economic and social development in their communities. More information can be found at </w:t>
      </w:r>
      <w:hyperlink r:id="rId8" w:history="1">
        <w:r w:rsidRPr="003A31B4">
          <w:rPr>
            <w:rStyle w:val="Hyperlink"/>
            <w:rFonts w:cs="Arial"/>
            <w:szCs w:val="20"/>
          </w:rPr>
          <w:t>www.technoserve.org</w:t>
        </w:r>
      </w:hyperlink>
    </w:p>
    <w:p w:rsidR="00384517" w:rsidRPr="003A31B4" w:rsidRDefault="00384517" w:rsidP="00384517">
      <w:pPr>
        <w:spacing w:before="120" w:line="276" w:lineRule="auto"/>
        <w:jc w:val="both"/>
        <w:rPr>
          <w:rFonts w:cs="Arial"/>
          <w:szCs w:val="20"/>
        </w:rPr>
      </w:pPr>
      <w:r w:rsidRPr="003A31B4">
        <w:rPr>
          <w:rFonts w:cs="Arial"/>
          <w:szCs w:val="20"/>
        </w:rPr>
        <w:t>TechnoServe India prides on its ability to bring innovative solutions and a target driven approach to addressing poverty challenges in India. All our programs work on a defined impact target that aims to bring about a transformative economic change to the lives of poor. And in doing this, TechnoServe has often re-defined the conventional approach taken to working with these communities. Following are a few success stories:-</w:t>
      </w:r>
    </w:p>
    <w:p w:rsidR="00384517" w:rsidRPr="003A31B4" w:rsidRDefault="00384517" w:rsidP="00384517">
      <w:pPr>
        <w:pStyle w:val="ListParagraph"/>
        <w:numPr>
          <w:ilvl w:val="0"/>
          <w:numId w:val="20"/>
        </w:numPr>
        <w:spacing w:before="120" w:line="276" w:lineRule="auto"/>
        <w:contextualSpacing w:val="0"/>
        <w:jc w:val="both"/>
        <w:rPr>
          <w:rFonts w:cs="Arial"/>
          <w:szCs w:val="20"/>
        </w:rPr>
      </w:pPr>
      <w:r w:rsidRPr="003A31B4">
        <w:rPr>
          <w:rFonts w:cs="Arial"/>
          <w:szCs w:val="20"/>
        </w:rPr>
        <w:lastRenderedPageBreak/>
        <w:t xml:space="preserve">Working with </w:t>
      </w:r>
      <w:r w:rsidRPr="003A31B4">
        <w:rPr>
          <w:rFonts w:cs="Arial"/>
          <w:b/>
          <w:bCs/>
          <w:szCs w:val="20"/>
        </w:rPr>
        <w:t>Walmart</w:t>
      </w:r>
      <w:r w:rsidRPr="003A31B4">
        <w:rPr>
          <w:rFonts w:cs="Arial"/>
          <w:szCs w:val="20"/>
        </w:rPr>
        <w:t xml:space="preserve"> in the vegetable clusters of Pataudi (Haryana) and Narayangaon (Maharashtra), TechnoServe helped devise a procurement model that helped smallholder vegetable farmers get at least 20% better margins for their vegetables, while at the same time helping Walmart achieve savings in procurement.</w:t>
      </w:r>
    </w:p>
    <w:p w:rsidR="00384517" w:rsidRPr="003A31B4" w:rsidRDefault="00384517" w:rsidP="00384517">
      <w:pPr>
        <w:pStyle w:val="ListParagraph"/>
        <w:numPr>
          <w:ilvl w:val="0"/>
          <w:numId w:val="20"/>
        </w:numPr>
        <w:spacing w:before="120" w:line="276" w:lineRule="auto"/>
        <w:contextualSpacing w:val="0"/>
        <w:jc w:val="both"/>
        <w:rPr>
          <w:rFonts w:cs="Arial"/>
          <w:szCs w:val="20"/>
        </w:rPr>
      </w:pPr>
      <w:r w:rsidRPr="003A31B4">
        <w:rPr>
          <w:rFonts w:cs="Arial"/>
          <w:szCs w:val="20"/>
        </w:rPr>
        <w:t xml:space="preserve">TechnoServe’s </w:t>
      </w:r>
      <w:r w:rsidRPr="003A31B4">
        <w:rPr>
          <w:rFonts w:cs="Arial"/>
          <w:b/>
          <w:bCs/>
          <w:szCs w:val="20"/>
        </w:rPr>
        <w:t>engagement in Madhya Pradesh</w:t>
      </w:r>
      <w:r w:rsidRPr="003A31B4">
        <w:rPr>
          <w:rFonts w:cs="Arial"/>
          <w:szCs w:val="20"/>
        </w:rPr>
        <w:t xml:space="preserve"> saw – in a year’s time - three loss making Farmer Producer Companies record a 200% increase in revenues (crossing the Rs 1 Crore mark), raising of up to INR 2 Crore in commercial finance from the market and turning around to declare positive net margins for the first time since inception. Our continued engagement with these companies (and two more), this year, are expected to see a further 3 time increase in their revenues.</w:t>
      </w:r>
    </w:p>
    <w:p w:rsidR="00384517" w:rsidRPr="003A31B4" w:rsidRDefault="00384517" w:rsidP="00384517">
      <w:pPr>
        <w:pStyle w:val="ListParagraph"/>
        <w:numPr>
          <w:ilvl w:val="0"/>
          <w:numId w:val="20"/>
        </w:numPr>
        <w:spacing w:before="120" w:line="276" w:lineRule="auto"/>
        <w:contextualSpacing w:val="0"/>
        <w:jc w:val="both"/>
        <w:rPr>
          <w:rFonts w:cs="Arial"/>
          <w:szCs w:val="20"/>
        </w:rPr>
      </w:pPr>
      <w:r w:rsidRPr="003A31B4">
        <w:rPr>
          <w:rFonts w:cs="Arial"/>
          <w:szCs w:val="20"/>
        </w:rPr>
        <w:t xml:space="preserve">Our recent </w:t>
      </w:r>
      <w:r w:rsidRPr="003A31B4">
        <w:rPr>
          <w:rFonts w:cs="Arial"/>
          <w:b/>
          <w:bCs/>
          <w:szCs w:val="20"/>
        </w:rPr>
        <w:t>Maize marketing initiative in Purnia Bihar</w:t>
      </w:r>
      <w:r w:rsidRPr="003A31B4">
        <w:rPr>
          <w:rFonts w:cs="Arial"/>
          <w:szCs w:val="20"/>
        </w:rPr>
        <w:t xml:space="preserve"> saw individual women producers make an additional margin of INR 500 per ton in a highly competitive Maize market, purely out of a more efficient Supply Chain Intervention.</w:t>
      </w:r>
    </w:p>
    <w:p w:rsidR="00384517" w:rsidRPr="003A31B4" w:rsidRDefault="00384517" w:rsidP="00384517">
      <w:pPr>
        <w:pStyle w:val="ListParagraph"/>
        <w:numPr>
          <w:ilvl w:val="0"/>
          <w:numId w:val="20"/>
        </w:numPr>
        <w:spacing w:before="120" w:line="276" w:lineRule="auto"/>
        <w:contextualSpacing w:val="0"/>
        <w:jc w:val="both"/>
        <w:rPr>
          <w:rFonts w:cs="Arial"/>
          <w:szCs w:val="20"/>
        </w:rPr>
      </w:pPr>
      <w:r w:rsidRPr="003A31B4">
        <w:rPr>
          <w:rFonts w:cs="Arial"/>
          <w:szCs w:val="20"/>
        </w:rPr>
        <w:t xml:space="preserve">Our </w:t>
      </w:r>
      <w:r w:rsidRPr="003A31B4">
        <w:rPr>
          <w:rFonts w:cs="Arial"/>
          <w:b/>
          <w:bCs/>
          <w:szCs w:val="20"/>
        </w:rPr>
        <w:t>bouquet of interventions in Barmer, Rajasthan</w:t>
      </w:r>
      <w:r w:rsidRPr="003A31B4">
        <w:rPr>
          <w:rFonts w:cs="Arial"/>
          <w:szCs w:val="20"/>
        </w:rPr>
        <w:t xml:space="preserve"> has helped close to </w:t>
      </w:r>
      <w:r w:rsidR="00534FFD" w:rsidRPr="003A31B4">
        <w:rPr>
          <w:rFonts w:cs="Arial"/>
          <w:szCs w:val="20"/>
        </w:rPr>
        <w:t>6</w:t>
      </w:r>
      <w:r w:rsidRPr="003A31B4">
        <w:rPr>
          <w:rFonts w:cs="Arial"/>
          <w:szCs w:val="20"/>
        </w:rPr>
        <w:t xml:space="preserve">000 farmers improve their on-farm incomes from between 35% to 50% in a span of two years. </w:t>
      </w:r>
    </w:p>
    <w:p w:rsidR="00384517" w:rsidRPr="003A31B4" w:rsidRDefault="00384517" w:rsidP="00384517">
      <w:pPr>
        <w:pStyle w:val="ListParagraph"/>
        <w:numPr>
          <w:ilvl w:val="0"/>
          <w:numId w:val="20"/>
        </w:numPr>
        <w:spacing w:before="120" w:line="276" w:lineRule="auto"/>
        <w:contextualSpacing w:val="0"/>
        <w:jc w:val="both"/>
        <w:rPr>
          <w:rFonts w:cs="Arial"/>
          <w:szCs w:val="20"/>
        </w:rPr>
      </w:pPr>
      <w:r w:rsidRPr="003A31B4">
        <w:rPr>
          <w:rFonts w:cs="Arial"/>
          <w:szCs w:val="20"/>
        </w:rPr>
        <w:t>TechnoServe has also helped many of its clients better understand the Indian Ag landscape. For instance, our work on BMGF’s rice strategy for Eastern India and Bangladesh helped their understanding of staples in India; our assessment of agribusiness in 33 districts of Maharashtra is helping shape a World Bank funded programs (MACP) on-ground intervention in the state; our IFC funded value chain mapping of Lakadong Turmeric and Kiwi from North East India is a routine reference material for people wanting to transact with farmers in NE etc.</w:t>
      </w:r>
    </w:p>
    <w:p w:rsidR="00B832D3" w:rsidRPr="003A31B4" w:rsidRDefault="00B832D3" w:rsidP="00B832D3">
      <w:pPr>
        <w:spacing w:before="120" w:line="276" w:lineRule="auto"/>
        <w:jc w:val="center"/>
        <w:rPr>
          <w:rFonts w:cs="Arial"/>
          <w:szCs w:val="20"/>
        </w:rPr>
      </w:pPr>
      <w:r w:rsidRPr="003A31B4">
        <w:rPr>
          <w:rFonts w:cs="Arial"/>
          <w:szCs w:val="20"/>
        </w:rPr>
        <w:t>**********</w:t>
      </w:r>
    </w:p>
    <w:p w:rsidR="00957345" w:rsidRPr="003A31B4" w:rsidRDefault="00957345" w:rsidP="00792571">
      <w:pPr>
        <w:spacing w:before="120"/>
        <w:rPr>
          <w:rFonts w:cs="Arial"/>
          <w:szCs w:val="20"/>
        </w:rPr>
      </w:pPr>
    </w:p>
    <w:sectPr w:rsidR="00957345" w:rsidRPr="003A31B4" w:rsidSect="00957345">
      <w:headerReference w:type="default" r:id="rId9"/>
      <w:footerReference w:type="default" r:id="rId10"/>
      <w:pgSz w:w="12240" w:h="15840"/>
      <w:pgMar w:top="141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2C" w:rsidRDefault="00CE4F2C" w:rsidP="00240A9C">
      <w:pPr>
        <w:spacing w:after="0"/>
      </w:pPr>
      <w:r>
        <w:separator/>
      </w:r>
    </w:p>
  </w:endnote>
  <w:endnote w:type="continuationSeparator" w:id="0">
    <w:p w:rsidR="00CE4F2C" w:rsidRDefault="00CE4F2C" w:rsidP="00240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91368"/>
      <w:docPartObj>
        <w:docPartGallery w:val="Page Numbers (Bottom of Page)"/>
        <w:docPartUnique/>
      </w:docPartObj>
    </w:sdtPr>
    <w:sdtEndPr>
      <w:rPr>
        <w:color w:val="7F7F7F" w:themeColor="background1" w:themeShade="7F"/>
        <w:spacing w:val="60"/>
      </w:rPr>
    </w:sdtEndPr>
    <w:sdtContent>
      <w:p w:rsidR="00571E46" w:rsidRDefault="00571E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93500" w:rsidRPr="00B93500">
          <w:rPr>
            <w:b/>
            <w:bCs/>
            <w:noProof/>
          </w:rPr>
          <w:t>1</w:t>
        </w:r>
        <w:r>
          <w:rPr>
            <w:b/>
            <w:bCs/>
            <w:noProof/>
          </w:rPr>
          <w:fldChar w:fldCharType="end"/>
        </w:r>
        <w:r>
          <w:rPr>
            <w:b/>
            <w:bCs/>
          </w:rPr>
          <w:t xml:space="preserve"> | </w:t>
        </w:r>
        <w:r>
          <w:rPr>
            <w:color w:val="7F7F7F" w:themeColor="background1" w:themeShade="7F"/>
            <w:spacing w:val="60"/>
          </w:rPr>
          <w:t>Page</w:t>
        </w:r>
      </w:p>
    </w:sdtContent>
  </w:sdt>
  <w:p w:rsidR="00571E46" w:rsidRDefault="00571E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2C" w:rsidRDefault="00CE4F2C" w:rsidP="00240A9C">
      <w:pPr>
        <w:spacing w:after="0"/>
      </w:pPr>
      <w:r>
        <w:separator/>
      </w:r>
    </w:p>
  </w:footnote>
  <w:footnote w:type="continuationSeparator" w:id="0">
    <w:p w:rsidR="00CE4F2C" w:rsidRDefault="00CE4F2C" w:rsidP="00240A9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9C" w:rsidRDefault="00BD00BD">
    <w:pPr>
      <w:pStyle w:val="Header"/>
    </w:pPr>
    <w:r>
      <w:rPr>
        <w:noProof/>
        <w:lang w:val="en-IN" w:eastAsia="en-IN"/>
      </w:rPr>
      <w:drawing>
        <wp:anchor distT="0" distB="0" distL="114300" distR="114300" simplePos="0" relativeHeight="251657728" behindDoc="0" locked="0" layoutInCell="1" allowOverlap="1">
          <wp:simplePos x="0" y="0"/>
          <wp:positionH relativeFrom="column">
            <wp:posOffset>5476875</wp:posOffset>
          </wp:positionH>
          <wp:positionV relativeFrom="paragraph">
            <wp:posOffset>-203835</wp:posOffset>
          </wp:positionV>
          <wp:extent cx="1099185" cy="480060"/>
          <wp:effectExtent l="0" t="0" r="5715" b="0"/>
          <wp:wrapNone/>
          <wp:docPr id="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7AE"/>
    <w:multiLevelType w:val="hybridMultilevel"/>
    <w:tmpl w:val="8152BB9E"/>
    <w:lvl w:ilvl="0" w:tplc="A2DA2F40">
      <w:start w:val="1"/>
      <w:numFmt w:val="lowerLetter"/>
      <w:pStyle w:val="NumberedList2ndLeve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6435A"/>
    <w:multiLevelType w:val="hybridMultilevel"/>
    <w:tmpl w:val="4E9C2C48"/>
    <w:lvl w:ilvl="0" w:tplc="7F5A26E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86D21"/>
    <w:multiLevelType w:val="hybridMultilevel"/>
    <w:tmpl w:val="A8BCE5AA"/>
    <w:lvl w:ilvl="0" w:tplc="7F5A26E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51029"/>
    <w:multiLevelType w:val="hybridMultilevel"/>
    <w:tmpl w:val="52C2753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C635DA8"/>
    <w:multiLevelType w:val="hybridMultilevel"/>
    <w:tmpl w:val="5B6807C4"/>
    <w:lvl w:ilvl="0" w:tplc="40090017">
      <w:start w:val="1"/>
      <w:numFmt w:val="lowerLetter"/>
      <w:lvlText w:val="%1)"/>
      <w:lvlJc w:val="left"/>
      <w:pPr>
        <w:ind w:left="709" w:hanging="360"/>
      </w:pPr>
    </w:lvl>
    <w:lvl w:ilvl="1" w:tplc="40090019" w:tentative="1">
      <w:start w:val="1"/>
      <w:numFmt w:val="lowerLetter"/>
      <w:lvlText w:val="%2."/>
      <w:lvlJc w:val="left"/>
      <w:pPr>
        <w:ind w:left="1429" w:hanging="360"/>
      </w:pPr>
    </w:lvl>
    <w:lvl w:ilvl="2" w:tplc="4009001B" w:tentative="1">
      <w:start w:val="1"/>
      <w:numFmt w:val="lowerRoman"/>
      <w:lvlText w:val="%3."/>
      <w:lvlJc w:val="right"/>
      <w:pPr>
        <w:ind w:left="2149" w:hanging="180"/>
      </w:pPr>
    </w:lvl>
    <w:lvl w:ilvl="3" w:tplc="4009000F" w:tentative="1">
      <w:start w:val="1"/>
      <w:numFmt w:val="decimal"/>
      <w:lvlText w:val="%4."/>
      <w:lvlJc w:val="left"/>
      <w:pPr>
        <w:ind w:left="2869" w:hanging="360"/>
      </w:pPr>
    </w:lvl>
    <w:lvl w:ilvl="4" w:tplc="40090019" w:tentative="1">
      <w:start w:val="1"/>
      <w:numFmt w:val="lowerLetter"/>
      <w:lvlText w:val="%5."/>
      <w:lvlJc w:val="left"/>
      <w:pPr>
        <w:ind w:left="3589" w:hanging="360"/>
      </w:pPr>
    </w:lvl>
    <w:lvl w:ilvl="5" w:tplc="4009001B" w:tentative="1">
      <w:start w:val="1"/>
      <w:numFmt w:val="lowerRoman"/>
      <w:lvlText w:val="%6."/>
      <w:lvlJc w:val="right"/>
      <w:pPr>
        <w:ind w:left="4309" w:hanging="180"/>
      </w:pPr>
    </w:lvl>
    <w:lvl w:ilvl="6" w:tplc="4009000F" w:tentative="1">
      <w:start w:val="1"/>
      <w:numFmt w:val="decimal"/>
      <w:lvlText w:val="%7."/>
      <w:lvlJc w:val="left"/>
      <w:pPr>
        <w:ind w:left="5029" w:hanging="360"/>
      </w:pPr>
    </w:lvl>
    <w:lvl w:ilvl="7" w:tplc="40090019" w:tentative="1">
      <w:start w:val="1"/>
      <w:numFmt w:val="lowerLetter"/>
      <w:lvlText w:val="%8."/>
      <w:lvlJc w:val="left"/>
      <w:pPr>
        <w:ind w:left="5749" w:hanging="360"/>
      </w:pPr>
    </w:lvl>
    <w:lvl w:ilvl="8" w:tplc="4009001B" w:tentative="1">
      <w:start w:val="1"/>
      <w:numFmt w:val="lowerRoman"/>
      <w:lvlText w:val="%9."/>
      <w:lvlJc w:val="right"/>
      <w:pPr>
        <w:ind w:left="6469" w:hanging="180"/>
      </w:pPr>
    </w:lvl>
  </w:abstractNum>
  <w:abstractNum w:abstractNumId="5" w15:restartNumberingAfterBreak="0">
    <w:nsid w:val="17152C02"/>
    <w:multiLevelType w:val="hybridMultilevel"/>
    <w:tmpl w:val="52C2753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FA586B"/>
    <w:multiLevelType w:val="hybridMultilevel"/>
    <w:tmpl w:val="8B6C1D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BA548DD"/>
    <w:multiLevelType w:val="hybridMultilevel"/>
    <w:tmpl w:val="C3D0A24C"/>
    <w:lvl w:ilvl="0" w:tplc="0BBC6A1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0383FEF"/>
    <w:multiLevelType w:val="hybridMultilevel"/>
    <w:tmpl w:val="A412E8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24C96230"/>
    <w:multiLevelType w:val="hybridMultilevel"/>
    <w:tmpl w:val="52C2753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25DB03E2"/>
    <w:multiLevelType w:val="hybridMultilevel"/>
    <w:tmpl w:val="312CEC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784020A"/>
    <w:multiLevelType w:val="hybridMultilevel"/>
    <w:tmpl w:val="F45AB63E"/>
    <w:lvl w:ilvl="0" w:tplc="DA627420">
      <w:start w:val="1"/>
      <w:numFmt w:val="bullet"/>
      <w:pStyle w:val="BulletedList2ndLevel"/>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A47F08"/>
    <w:multiLevelType w:val="hybridMultilevel"/>
    <w:tmpl w:val="0CCEB242"/>
    <w:lvl w:ilvl="0" w:tplc="7F5A26E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B5719"/>
    <w:multiLevelType w:val="hybridMultilevel"/>
    <w:tmpl w:val="29F285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60903F1"/>
    <w:multiLevelType w:val="hybridMultilevel"/>
    <w:tmpl w:val="A6D239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94D5D1C"/>
    <w:multiLevelType w:val="hybridMultilevel"/>
    <w:tmpl w:val="36CE07A6"/>
    <w:lvl w:ilvl="0" w:tplc="7F5A26E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97EC9"/>
    <w:multiLevelType w:val="hybridMultilevel"/>
    <w:tmpl w:val="5B16EA10"/>
    <w:lvl w:ilvl="0" w:tplc="C0609A48">
      <w:start w:val="1"/>
      <w:numFmt w:val="decimal"/>
      <w:lvlText w:val="%1.0"/>
      <w:lvlJc w:val="righ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27"/>
    <w:multiLevelType w:val="hybridMultilevel"/>
    <w:tmpl w:val="3216BD34"/>
    <w:lvl w:ilvl="0" w:tplc="26481BE8">
      <w:start w:val="1"/>
      <w:numFmt w:val="decimal"/>
      <w:pStyle w:val="NumberedList"/>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3775B"/>
    <w:multiLevelType w:val="hybridMultilevel"/>
    <w:tmpl w:val="A1863606"/>
    <w:lvl w:ilvl="0" w:tplc="F830EECA">
      <w:start w:val="1"/>
      <w:numFmt w:val="bullet"/>
      <w:pStyle w:val="BulletedLis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DB31D3"/>
    <w:multiLevelType w:val="hybridMultilevel"/>
    <w:tmpl w:val="5BCAE3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74D3D38"/>
    <w:multiLevelType w:val="hybridMultilevel"/>
    <w:tmpl w:val="86C833A2"/>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68AD09A7"/>
    <w:multiLevelType w:val="hybridMultilevel"/>
    <w:tmpl w:val="4A3EA956"/>
    <w:lvl w:ilvl="0" w:tplc="623E447C">
      <w:start w:val="1"/>
      <w:numFmt w:val="bullet"/>
      <w:pStyle w:val="ListParagraph"/>
      <w:lvlText w:val=""/>
      <w:lvlJc w:val="left"/>
      <w:pPr>
        <w:ind w:left="1440" w:hanging="360"/>
      </w:pPr>
      <w:rPr>
        <w:rFonts w:ascii="Wingdings" w:hAnsi="Wingdings" w:hint="default"/>
      </w:rPr>
    </w:lvl>
    <w:lvl w:ilvl="1" w:tplc="04090003">
      <w:start w:val="1"/>
      <w:numFmt w:val="bullet"/>
      <w:pStyle w:val="ListParagraph2ndLevel"/>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3E6DC3"/>
    <w:multiLevelType w:val="hybridMultilevel"/>
    <w:tmpl w:val="2974C320"/>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76D23126"/>
    <w:multiLevelType w:val="hybridMultilevel"/>
    <w:tmpl w:val="5B52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45C38"/>
    <w:multiLevelType w:val="hybridMultilevel"/>
    <w:tmpl w:val="17DA45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11"/>
  </w:num>
  <w:num w:numId="5">
    <w:abstractNumId w:val="0"/>
  </w:num>
  <w:num w:numId="6">
    <w:abstractNumId w:val="16"/>
  </w:num>
  <w:num w:numId="7">
    <w:abstractNumId w:val="21"/>
  </w:num>
  <w:num w:numId="8">
    <w:abstractNumId w:val="21"/>
  </w:num>
  <w:num w:numId="9">
    <w:abstractNumId w:val="17"/>
  </w:num>
  <w:num w:numId="10">
    <w:abstractNumId w:val="18"/>
  </w:num>
  <w:num w:numId="11">
    <w:abstractNumId w:val="11"/>
  </w:num>
  <w:num w:numId="12">
    <w:abstractNumId w:val="0"/>
  </w:num>
  <w:num w:numId="13">
    <w:abstractNumId w:val="23"/>
  </w:num>
  <w:num w:numId="14">
    <w:abstractNumId w:val="15"/>
  </w:num>
  <w:num w:numId="15">
    <w:abstractNumId w:val="2"/>
  </w:num>
  <w:num w:numId="16">
    <w:abstractNumId w:val="12"/>
  </w:num>
  <w:num w:numId="17">
    <w:abstractNumId w:val="13"/>
  </w:num>
  <w:num w:numId="18">
    <w:abstractNumId w:val="1"/>
  </w:num>
  <w:num w:numId="19">
    <w:abstractNumId w:val="8"/>
  </w:num>
  <w:num w:numId="20">
    <w:abstractNumId w:val="19"/>
  </w:num>
  <w:num w:numId="21">
    <w:abstractNumId w:val="24"/>
  </w:num>
  <w:num w:numId="22">
    <w:abstractNumId w:val="20"/>
  </w:num>
  <w:num w:numId="23">
    <w:abstractNumId w:val="10"/>
  </w:num>
  <w:num w:numId="24">
    <w:abstractNumId w:val="14"/>
  </w:num>
  <w:num w:numId="25">
    <w:abstractNumId w:val="22"/>
  </w:num>
  <w:num w:numId="26">
    <w:abstractNumId w:val="21"/>
  </w:num>
  <w:num w:numId="27">
    <w:abstractNumId w:val="21"/>
  </w:num>
  <w:num w:numId="28">
    <w:abstractNumId w:val="21"/>
  </w:num>
  <w:num w:numId="29">
    <w:abstractNumId w:val="21"/>
  </w:num>
  <w:num w:numId="30">
    <w:abstractNumId w:val="3"/>
  </w:num>
  <w:num w:numId="31">
    <w:abstractNumId w:val="9"/>
  </w:num>
  <w:num w:numId="32">
    <w:abstractNumId w:val="5"/>
  </w:num>
  <w:num w:numId="33">
    <w:abstractNumId w:val="6"/>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9C"/>
    <w:rsid w:val="00005B2E"/>
    <w:rsid w:val="0001182C"/>
    <w:rsid w:val="00011867"/>
    <w:rsid w:val="00015CD5"/>
    <w:rsid w:val="00045B6E"/>
    <w:rsid w:val="00051399"/>
    <w:rsid w:val="00060420"/>
    <w:rsid w:val="00062D76"/>
    <w:rsid w:val="000630FE"/>
    <w:rsid w:val="00077B71"/>
    <w:rsid w:val="0008075D"/>
    <w:rsid w:val="00096970"/>
    <w:rsid w:val="000A25F1"/>
    <w:rsid w:val="000A5BC3"/>
    <w:rsid w:val="000B25A6"/>
    <w:rsid w:val="000C0FE9"/>
    <w:rsid w:val="000C2F0E"/>
    <w:rsid w:val="000C56C7"/>
    <w:rsid w:val="000C638E"/>
    <w:rsid w:val="000D07C2"/>
    <w:rsid w:val="000D6A69"/>
    <w:rsid w:val="000D7833"/>
    <w:rsid w:val="000E03E3"/>
    <w:rsid w:val="000E166C"/>
    <w:rsid w:val="000E66B5"/>
    <w:rsid w:val="000F161D"/>
    <w:rsid w:val="000F5590"/>
    <w:rsid w:val="000F6378"/>
    <w:rsid w:val="001100D3"/>
    <w:rsid w:val="00112FAA"/>
    <w:rsid w:val="001170C3"/>
    <w:rsid w:val="00123C6E"/>
    <w:rsid w:val="00125334"/>
    <w:rsid w:val="00130BD0"/>
    <w:rsid w:val="001318EC"/>
    <w:rsid w:val="001469AA"/>
    <w:rsid w:val="0015032F"/>
    <w:rsid w:val="001531B7"/>
    <w:rsid w:val="001567B7"/>
    <w:rsid w:val="001714B0"/>
    <w:rsid w:val="001744B5"/>
    <w:rsid w:val="00181DD6"/>
    <w:rsid w:val="0018497C"/>
    <w:rsid w:val="0019356B"/>
    <w:rsid w:val="001A6093"/>
    <w:rsid w:val="001B0F09"/>
    <w:rsid w:val="001C17D2"/>
    <w:rsid w:val="001C32F6"/>
    <w:rsid w:val="001C3F56"/>
    <w:rsid w:val="001C5A15"/>
    <w:rsid w:val="001D0814"/>
    <w:rsid w:val="001D2CCA"/>
    <w:rsid w:val="001D506C"/>
    <w:rsid w:val="001D605A"/>
    <w:rsid w:val="001E00B9"/>
    <w:rsid w:val="001E063D"/>
    <w:rsid w:val="001E21EE"/>
    <w:rsid w:val="001E386F"/>
    <w:rsid w:val="001E3F56"/>
    <w:rsid w:val="001E5A92"/>
    <w:rsid w:val="001F7529"/>
    <w:rsid w:val="0020041E"/>
    <w:rsid w:val="0020122B"/>
    <w:rsid w:val="00203607"/>
    <w:rsid w:val="002071D5"/>
    <w:rsid w:val="00207461"/>
    <w:rsid w:val="002102EA"/>
    <w:rsid w:val="0021039C"/>
    <w:rsid w:val="00214C66"/>
    <w:rsid w:val="00215E08"/>
    <w:rsid w:val="00221129"/>
    <w:rsid w:val="00234053"/>
    <w:rsid w:val="00235810"/>
    <w:rsid w:val="0024062C"/>
    <w:rsid w:val="00240A9C"/>
    <w:rsid w:val="00240E07"/>
    <w:rsid w:val="0024282C"/>
    <w:rsid w:val="002431C2"/>
    <w:rsid w:val="00246040"/>
    <w:rsid w:val="00252503"/>
    <w:rsid w:val="0025685E"/>
    <w:rsid w:val="0026072A"/>
    <w:rsid w:val="00261656"/>
    <w:rsid w:val="00262560"/>
    <w:rsid w:val="00266179"/>
    <w:rsid w:val="00274790"/>
    <w:rsid w:val="0027697C"/>
    <w:rsid w:val="00277796"/>
    <w:rsid w:val="00280D83"/>
    <w:rsid w:val="00285B6C"/>
    <w:rsid w:val="0029048E"/>
    <w:rsid w:val="00293943"/>
    <w:rsid w:val="00294663"/>
    <w:rsid w:val="002955E1"/>
    <w:rsid w:val="00297152"/>
    <w:rsid w:val="002A0884"/>
    <w:rsid w:val="002A72BB"/>
    <w:rsid w:val="002B0266"/>
    <w:rsid w:val="002B2CD8"/>
    <w:rsid w:val="002B2CFE"/>
    <w:rsid w:val="002B3E66"/>
    <w:rsid w:val="002B4979"/>
    <w:rsid w:val="002B4B3E"/>
    <w:rsid w:val="002C46BB"/>
    <w:rsid w:val="002C6BF7"/>
    <w:rsid w:val="002D1342"/>
    <w:rsid w:val="002D2342"/>
    <w:rsid w:val="002D377F"/>
    <w:rsid w:val="002E1174"/>
    <w:rsid w:val="002E3ABD"/>
    <w:rsid w:val="002F1116"/>
    <w:rsid w:val="002F16D0"/>
    <w:rsid w:val="002F4F99"/>
    <w:rsid w:val="002F544C"/>
    <w:rsid w:val="002F5E63"/>
    <w:rsid w:val="00311FFD"/>
    <w:rsid w:val="00315CEC"/>
    <w:rsid w:val="003161BF"/>
    <w:rsid w:val="0032111D"/>
    <w:rsid w:val="003242A0"/>
    <w:rsid w:val="00324F00"/>
    <w:rsid w:val="0033352C"/>
    <w:rsid w:val="00341A2D"/>
    <w:rsid w:val="00343B57"/>
    <w:rsid w:val="00345C68"/>
    <w:rsid w:val="00345DAF"/>
    <w:rsid w:val="003465CB"/>
    <w:rsid w:val="00347F88"/>
    <w:rsid w:val="00361D83"/>
    <w:rsid w:val="00364667"/>
    <w:rsid w:val="003646D7"/>
    <w:rsid w:val="003701AB"/>
    <w:rsid w:val="00373FBB"/>
    <w:rsid w:val="0037515F"/>
    <w:rsid w:val="003755AD"/>
    <w:rsid w:val="00377A72"/>
    <w:rsid w:val="00384517"/>
    <w:rsid w:val="00390FE0"/>
    <w:rsid w:val="00395A4E"/>
    <w:rsid w:val="00397810"/>
    <w:rsid w:val="003A2253"/>
    <w:rsid w:val="003A31B4"/>
    <w:rsid w:val="003A60C6"/>
    <w:rsid w:val="003C0BFA"/>
    <w:rsid w:val="003D2FBF"/>
    <w:rsid w:val="003D5600"/>
    <w:rsid w:val="003D753C"/>
    <w:rsid w:val="003E74E2"/>
    <w:rsid w:val="003F4DB0"/>
    <w:rsid w:val="003F5974"/>
    <w:rsid w:val="003F6C35"/>
    <w:rsid w:val="0040164A"/>
    <w:rsid w:val="0040182D"/>
    <w:rsid w:val="004039DF"/>
    <w:rsid w:val="00403E2A"/>
    <w:rsid w:val="0040622B"/>
    <w:rsid w:val="00416DAC"/>
    <w:rsid w:val="00422891"/>
    <w:rsid w:val="00422AE9"/>
    <w:rsid w:val="00425507"/>
    <w:rsid w:val="00426837"/>
    <w:rsid w:val="00434D24"/>
    <w:rsid w:val="00435176"/>
    <w:rsid w:val="0044328E"/>
    <w:rsid w:val="00443E98"/>
    <w:rsid w:val="00444119"/>
    <w:rsid w:val="00445FE8"/>
    <w:rsid w:val="00451DAE"/>
    <w:rsid w:val="004524DC"/>
    <w:rsid w:val="00456891"/>
    <w:rsid w:val="00457D1A"/>
    <w:rsid w:val="00457F2D"/>
    <w:rsid w:val="004604F9"/>
    <w:rsid w:val="00460FAD"/>
    <w:rsid w:val="00475B90"/>
    <w:rsid w:val="00475CEA"/>
    <w:rsid w:val="00477A57"/>
    <w:rsid w:val="00486FE4"/>
    <w:rsid w:val="004952A8"/>
    <w:rsid w:val="00496C96"/>
    <w:rsid w:val="004A4B24"/>
    <w:rsid w:val="004A6722"/>
    <w:rsid w:val="004B437E"/>
    <w:rsid w:val="004B48FE"/>
    <w:rsid w:val="004B5CA4"/>
    <w:rsid w:val="004B6C7F"/>
    <w:rsid w:val="004D5CD0"/>
    <w:rsid w:val="004E3F61"/>
    <w:rsid w:val="004E4FD4"/>
    <w:rsid w:val="004E6AEF"/>
    <w:rsid w:val="004F4273"/>
    <w:rsid w:val="004F4952"/>
    <w:rsid w:val="004F57D8"/>
    <w:rsid w:val="00501896"/>
    <w:rsid w:val="00506D8C"/>
    <w:rsid w:val="005072EB"/>
    <w:rsid w:val="00531706"/>
    <w:rsid w:val="00534FFD"/>
    <w:rsid w:val="00542679"/>
    <w:rsid w:val="00544EFE"/>
    <w:rsid w:val="00545556"/>
    <w:rsid w:val="00546AE2"/>
    <w:rsid w:val="005620EB"/>
    <w:rsid w:val="00562976"/>
    <w:rsid w:val="00571E46"/>
    <w:rsid w:val="0057270A"/>
    <w:rsid w:val="00572942"/>
    <w:rsid w:val="00572C5A"/>
    <w:rsid w:val="0058367F"/>
    <w:rsid w:val="00586B6A"/>
    <w:rsid w:val="00595D51"/>
    <w:rsid w:val="005A1466"/>
    <w:rsid w:val="005A457B"/>
    <w:rsid w:val="005B0D80"/>
    <w:rsid w:val="005B1CB3"/>
    <w:rsid w:val="005C5D98"/>
    <w:rsid w:val="005C688C"/>
    <w:rsid w:val="005C6CC0"/>
    <w:rsid w:val="005C6FA5"/>
    <w:rsid w:val="005D1354"/>
    <w:rsid w:val="005D25B7"/>
    <w:rsid w:val="005D2A9F"/>
    <w:rsid w:val="005D2CBA"/>
    <w:rsid w:val="005E2971"/>
    <w:rsid w:val="005E4DFE"/>
    <w:rsid w:val="005E54E3"/>
    <w:rsid w:val="005F13E7"/>
    <w:rsid w:val="005F1F7E"/>
    <w:rsid w:val="005F35BD"/>
    <w:rsid w:val="006116B4"/>
    <w:rsid w:val="00612144"/>
    <w:rsid w:val="006123AA"/>
    <w:rsid w:val="00620258"/>
    <w:rsid w:val="00620B4A"/>
    <w:rsid w:val="00623BDF"/>
    <w:rsid w:val="00627620"/>
    <w:rsid w:val="00627F51"/>
    <w:rsid w:val="006364E8"/>
    <w:rsid w:val="006426D1"/>
    <w:rsid w:val="00647574"/>
    <w:rsid w:val="00654F4F"/>
    <w:rsid w:val="00656A9E"/>
    <w:rsid w:val="00657C74"/>
    <w:rsid w:val="0066200B"/>
    <w:rsid w:val="00663CF7"/>
    <w:rsid w:val="00665D23"/>
    <w:rsid w:val="006820BD"/>
    <w:rsid w:val="006852DA"/>
    <w:rsid w:val="00685659"/>
    <w:rsid w:val="0068583F"/>
    <w:rsid w:val="00686177"/>
    <w:rsid w:val="00692E1C"/>
    <w:rsid w:val="006977FD"/>
    <w:rsid w:val="00697FDD"/>
    <w:rsid w:val="006A33C2"/>
    <w:rsid w:val="006B157E"/>
    <w:rsid w:val="006B3482"/>
    <w:rsid w:val="006B483B"/>
    <w:rsid w:val="006B5541"/>
    <w:rsid w:val="006B5B95"/>
    <w:rsid w:val="006B603C"/>
    <w:rsid w:val="006B64F4"/>
    <w:rsid w:val="006C2D7A"/>
    <w:rsid w:val="006C5B7A"/>
    <w:rsid w:val="006C71A3"/>
    <w:rsid w:val="006D508D"/>
    <w:rsid w:val="006E4796"/>
    <w:rsid w:val="006E661B"/>
    <w:rsid w:val="006E6D99"/>
    <w:rsid w:val="006F2424"/>
    <w:rsid w:val="006F2A6B"/>
    <w:rsid w:val="00711FDF"/>
    <w:rsid w:val="00713586"/>
    <w:rsid w:val="00713DA3"/>
    <w:rsid w:val="00736982"/>
    <w:rsid w:val="007418FE"/>
    <w:rsid w:val="0074309B"/>
    <w:rsid w:val="007437B1"/>
    <w:rsid w:val="00752BA3"/>
    <w:rsid w:val="007539BF"/>
    <w:rsid w:val="00754859"/>
    <w:rsid w:val="00754C48"/>
    <w:rsid w:val="00755E2C"/>
    <w:rsid w:val="00756A6E"/>
    <w:rsid w:val="00761B6A"/>
    <w:rsid w:val="007628E9"/>
    <w:rsid w:val="00762B56"/>
    <w:rsid w:val="00771EA6"/>
    <w:rsid w:val="00773E37"/>
    <w:rsid w:val="00774361"/>
    <w:rsid w:val="0077615A"/>
    <w:rsid w:val="00776EBC"/>
    <w:rsid w:val="00777945"/>
    <w:rsid w:val="00786CBD"/>
    <w:rsid w:val="00786E2D"/>
    <w:rsid w:val="00792571"/>
    <w:rsid w:val="0079624A"/>
    <w:rsid w:val="007A54BB"/>
    <w:rsid w:val="007A68AD"/>
    <w:rsid w:val="007A6AFF"/>
    <w:rsid w:val="007A76B5"/>
    <w:rsid w:val="007B3EAD"/>
    <w:rsid w:val="007B4B43"/>
    <w:rsid w:val="007C2FE9"/>
    <w:rsid w:val="007C6242"/>
    <w:rsid w:val="007D1C27"/>
    <w:rsid w:val="007D6BBC"/>
    <w:rsid w:val="007E356B"/>
    <w:rsid w:val="007E600C"/>
    <w:rsid w:val="007E6496"/>
    <w:rsid w:val="007F0149"/>
    <w:rsid w:val="007F0B32"/>
    <w:rsid w:val="007F2170"/>
    <w:rsid w:val="007F5217"/>
    <w:rsid w:val="00805CF6"/>
    <w:rsid w:val="008125CA"/>
    <w:rsid w:val="008230B6"/>
    <w:rsid w:val="00824FD0"/>
    <w:rsid w:val="0082510A"/>
    <w:rsid w:val="00830938"/>
    <w:rsid w:val="008425D8"/>
    <w:rsid w:val="008433EE"/>
    <w:rsid w:val="00843A03"/>
    <w:rsid w:val="00861A61"/>
    <w:rsid w:val="00862782"/>
    <w:rsid w:val="008636D0"/>
    <w:rsid w:val="00866777"/>
    <w:rsid w:val="00867EFD"/>
    <w:rsid w:val="00871281"/>
    <w:rsid w:val="00873484"/>
    <w:rsid w:val="00886E96"/>
    <w:rsid w:val="00887173"/>
    <w:rsid w:val="00894330"/>
    <w:rsid w:val="00894E27"/>
    <w:rsid w:val="008976E5"/>
    <w:rsid w:val="008A6D4F"/>
    <w:rsid w:val="008A71B7"/>
    <w:rsid w:val="008A74BF"/>
    <w:rsid w:val="008A7708"/>
    <w:rsid w:val="008C05ED"/>
    <w:rsid w:val="008C36A5"/>
    <w:rsid w:val="008C6463"/>
    <w:rsid w:val="008C661A"/>
    <w:rsid w:val="008C6CF5"/>
    <w:rsid w:val="008D1142"/>
    <w:rsid w:val="008D346C"/>
    <w:rsid w:val="008D7BE5"/>
    <w:rsid w:val="008E47B3"/>
    <w:rsid w:val="008E4919"/>
    <w:rsid w:val="008E5846"/>
    <w:rsid w:val="008F086D"/>
    <w:rsid w:val="008F1B04"/>
    <w:rsid w:val="008F2D19"/>
    <w:rsid w:val="008F367F"/>
    <w:rsid w:val="00900DA8"/>
    <w:rsid w:val="0090500A"/>
    <w:rsid w:val="00910CE8"/>
    <w:rsid w:val="009131D1"/>
    <w:rsid w:val="00914810"/>
    <w:rsid w:val="00916308"/>
    <w:rsid w:val="00916A90"/>
    <w:rsid w:val="00917998"/>
    <w:rsid w:val="00920A6F"/>
    <w:rsid w:val="009263B1"/>
    <w:rsid w:val="00931A85"/>
    <w:rsid w:val="00932D1F"/>
    <w:rsid w:val="00936158"/>
    <w:rsid w:val="00942C0A"/>
    <w:rsid w:val="00942FE1"/>
    <w:rsid w:val="0094647D"/>
    <w:rsid w:val="00953B44"/>
    <w:rsid w:val="009571F4"/>
    <w:rsid w:val="00957345"/>
    <w:rsid w:val="00964AC4"/>
    <w:rsid w:val="00970F07"/>
    <w:rsid w:val="00971E50"/>
    <w:rsid w:val="00986599"/>
    <w:rsid w:val="00993395"/>
    <w:rsid w:val="009976A5"/>
    <w:rsid w:val="009A4ACE"/>
    <w:rsid w:val="009B0BE9"/>
    <w:rsid w:val="009B0CF9"/>
    <w:rsid w:val="009B136F"/>
    <w:rsid w:val="009B3339"/>
    <w:rsid w:val="009C65B7"/>
    <w:rsid w:val="009C6DB4"/>
    <w:rsid w:val="009C73C5"/>
    <w:rsid w:val="009C7F3B"/>
    <w:rsid w:val="009D2CBD"/>
    <w:rsid w:val="009D2F8B"/>
    <w:rsid w:val="009E137A"/>
    <w:rsid w:val="009E3E8A"/>
    <w:rsid w:val="009F159C"/>
    <w:rsid w:val="009F2878"/>
    <w:rsid w:val="00A003A0"/>
    <w:rsid w:val="00A0197C"/>
    <w:rsid w:val="00A02AE0"/>
    <w:rsid w:val="00A054C7"/>
    <w:rsid w:val="00A14CD0"/>
    <w:rsid w:val="00A163E5"/>
    <w:rsid w:val="00A16ADE"/>
    <w:rsid w:val="00A21890"/>
    <w:rsid w:val="00A31EAE"/>
    <w:rsid w:val="00A33433"/>
    <w:rsid w:val="00A352DE"/>
    <w:rsid w:val="00A425D5"/>
    <w:rsid w:val="00A44CB1"/>
    <w:rsid w:val="00A46B81"/>
    <w:rsid w:val="00A52640"/>
    <w:rsid w:val="00A70126"/>
    <w:rsid w:val="00A7150C"/>
    <w:rsid w:val="00A715FE"/>
    <w:rsid w:val="00A75A55"/>
    <w:rsid w:val="00A76221"/>
    <w:rsid w:val="00A76AC1"/>
    <w:rsid w:val="00AA0E3F"/>
    <w:rsid w:val="00AA2708"/>
    <w:rsid w:val="00AA46F4"/>
    <w:rsid w:val="00AA4CAD"/>
    <w:rsid w:val="00AA5431"/>
    <w:rsid w:val="00AB63A1"/>
    <w:rsid w:val="00AC09C1"/>
    <w:rsid w:val="00AC1728"/>
    <w:rsid w:val="00AC4B15"/>
    <w:rsid w:val="00AC4F7C"/>
    <w:rsid w:val="00AC69C6"/>
    <w:rsid w:val="00AD4217"/>
    <w:rsid w:val="00AD459E"/>
    <w:rsid w:val="00AE24BB"/>
    <w:rsid w:val="00AE3F34"/>
    <w:rsid w:val="00AE5F8C"/>
    <w:rsid w:val="00AE67D9"/>
    <w:rsid w:val="00AE73B3"/>
    <w:rsid w:val="00AF391F"/>
    <w:rsid w:val="00AF4DB9"/>
    <w:rsid w:val="00AF6754"/>
    <w:rsid w:val="00AF7BD8"/>
    <w:rsid w:val="00B004D9"/>
    <w:rsid w:val="00B02C1D"/>
    <w:rsid w:val="00B0608C"/>
    <w:rsid w:val="00B07BD6"/>
    <w:rsid w:val="00B10766"/>
    <w:rsid w:val="00B11568"/>
    <w:rsid w:val="00B13AEF"/>
    <w:rsid w:val="00B20F3C"/>
    <w:rsid w:val="00B32EF6"/>
    <w:rsid w:val="00B40F07"/>
    <w:rsid w:val="00B44A29"/>
    <w:rsid w:val="00B4676B"/>
    <w:rsid w:val="00B4695B"/>
    <w:rsid w:val="00B5012E"/>
    <w:rsid w:val="00B5032E"/>
    <w:rsid w:val="00B57927"/>
    <w:rsid w:val="00B6079E"/>
    <w:rsid w:val="00B65AAF"/>
    <w:rsid w:val="00B710C3"/>
    <w:rsid w:val="00B7352C"/>
    <w:rsid w:val="00B73850"/>
    <w:rsid w:val="00B77D6F"/>
    <w:rsid w:val="00B815AB"/>
    <w:rsid w:val="00B832D3"/>
    <w:rsid w:val="00B83C5B"/>
    <w:rsid w:val="00B83DE8"/>
    <w:rsid w:val="00B85FDA"/>
    <w:rsid w:val="00B90B70"/>
    <w:rsid w:val="00B93500"/>
    <w:rsid w:val="00B94E04"/>
    <w:rsid w:val="00B968B2"/>
    <w:rsid w:val="00B9762B"/>
    <w:rsid w:val="00B97C47"/>
    <w:rsid w:val="00BA6173"/>
    <w:rsid w:val="00BA7EF6"/>
    <w:rsid w:val="00BB08A8"/>
    <w:rsid w:val="00BC0361"/>
    <w:rsid w:val="00BC1475"/>
    <w:rsid w:val="00BC4A49"/>
    <w:rsid w:val="00BC7806"/>
    <w:rsid w:val="00BD00BD"/>
    <w:rsid w:val="00BD15BC"/>
    <w:rsid w:val="00BD68FE"/>
    <w:rsid w:val="00BD7F2A"/>
    <w:rsid w:val="00C022CE"/>
    <w:rsid w:val="00C046BE"/>
    <w:rsid w:val="00C04BFF"/>
    <w:rsid w:val="00C07BD4"/>
    <w:rsid w:val="00C20062"/>
    <w:rsid w:val="00C307C2"/>
    <w:rsid w:val="00C368F3"/>
    <w:rsid w:val="00C37AD8"/>
    <w:rsid w:val="00C431A9"/>
    <w:rsid w:val="00C460A1"/>
    <w:rsid w:val="00C46E77"/>
    <w:rsid w:val="00C5057C"/>
    <w:rsid w:val="00C51F69"/>
    <w:rsid w:val="00C54BD8"/>
    <w:rsid w:val="00C55A8E"/>
    <w:rsid w:val="00C62C1B"/>
    <w:rsid w:val="00C6364F"/>
    <w:rsid w:val="00C714D9"/>
    <w:rsid w:val="00C73566"/>
    <w:rsid w:val="00C76483"/>
    <w:rsid w:val="00C76DFE"/>
    <w:rsid w:val="00C80002"/>
    <w:rsid w:val="00C80E1F"/>
    <w:rsid w:val="00C85DB5"/>
    <w:rsid w:val="00C92090"/>
    <w:rsid w:val="00C92FA7"/>
    <w:rsid w:val="00C96512"/>
    <w:rsid w:val="00CA1D2B"/>
    <w:rsid w:val="00CA7944"/>
    <w:rsid w:val="00CB04C0"/>
    <w:rsid w:val="00CB11B2"/>
    <w:rsid w:val="00CB55DC"/>
    <w:rsid w:val="00CB7276"/>
    <w:rsid w:val="00CC3AA3"/>
    <w:rsid w:val="00CD208F"/>
    <w:rsid w:val="00CD4C04"/>
    <w:rsid w:val="00CD50EC"/>
    <w:rsid w:val="00CD6046"/>
    <w:rsid w:val="00CE1118"/>
    <w:rsid w:val="00CE1C3C"/>
    <w:rsid w:val="00CE4F2C"/>
    <w:rsid w:val="00CE6069"/>
    <w:rsid w:val="00CE6661"/>
    <w:rsid w:val="00CE6970"/>
    <w:rsid w:val="00CF39C7"/>
    <w:rsid w:val="00CF464C"/>
    <w:rsid w:val="00D007EF"/>
    <w:rsid w:val="00D02FE9"/>
    <w:rsid w:val="00D0431E"/>
    <w:rsid w:val="00D1049F"/>
    <w:rsid w:val="00D10CFB"/>
    <w:rsid w:val="00D135F7"/>
    <w:rsid w:val="00D15331"/>
    <w:rsid w:val="00D15DAD"/>
    <w:rsid w:val="00D21115"/>
    <w:rsid w:val="00D23D9E"/>
    <w:rsid w:val="00D27B2B"/>
    <w:rsid w:val="00D32768"/>
    <w:rsid w:val="00D44B2B"/>
    <w:rsid w:val="00D45EE0"/>
    <w:rsid w:val="00D53840"/>
    <w:rsid w:val="00D64801"/>
    <w:rsid w:val="00D722D1"/>
    <w:rsid w:val="00D73762"/>
    <w:rsid w:val="00D83024"/>
    <w:rsid w:val="00D8460D"/>
    <w:rsid w:val="00D87D54"/>
    <w:rsid w:val="00D93948"/>
    <w:rsid w:val="00D9665E"/>
    <w:rsid w:val="00DB1A94"/>
    <w:rsid w:val="00DB376D"/>
    <w:rsid w:val="00DB518A"/>
    <w:rsid w:val="00DC1821"/>
    <w:rsid w:val="00DC5964"/>
    <w:rsid w:val="00DD11EC"/>
    <w:rsid w:val="00DD1FDF"/>
    <w:rsid w:val="00DD584D"/>
    <w:rsid w:val="00DE06A6"/>
    <w:rsid w:val="00DE6E6A"/>
    <w:rsid w:val="00DE794F"/>
    <w:rsid w:val="00DF3ED9"/>
    <w:rsid w:val="00E04AC2"/>
    <w:rsid w:val="00E11AF2"/>
    <w:rsid w:val="00E12EE5"/>
    <w:rsid w:val="00E16472"/>
    <w:rsid w:val="00E227E9"/>
    <w:rsid w:val="00E25684"/>
    <w:rsid w:val="00E30579"/>
    <w:rsid w:val="00E31FA8"/>
    <w:rsid w:val="00E32C99"/>
    <w:rsid w:val="00E34386"/>
    <w:rsid w:val="00E4149E"/>
    <w:rsid w:val="00E41695"/>
    <w:rsid w:val="00E4348D"/>
    <w:rsid w:val="00E43DCA"/>
    <w:rsid w:val="00E50034"/>
    <w:rsid w:val="00E606CE"/>
    <w:rsid w:val="00E60C1C"/>
    <w:rsid w:val="00E62591"/>
    <w:rsid w:val="00E67E3A"/>
    <w:rsid w:val="00E71F5F"/>
    <w:rsid w:val="00E77086"/>
    <w:rsid w:val="00E77495"/>
    <w:rsid w:val="00E84F4B"/>
    <w:rsid w:val="00E92CD3"/>
    <w:rsid w:val="00E94E2E"/>
    <w:rsid w:val="00EA24E2"/>
    <w:rsid w:val="00EA279C"/>
    <w:rsid w:val="00EA3DFC"/>
    <w:rsid w:val="00EA5564"/>
    <w:rsid w:val="00EB70C6"/>
    <w:rsid w:val="00EB727C"/>
    <w:rsid w:val="00EC0970"/>
    <w:rsid w:val="00EC520D"/>
    <w:rsid w:val="00ED54FE"/>
    <w:rsid w:val="00ED61BB"/>
    <w:rsid w:val="00EF49BC"/>
    <w:rsid w:val="00F062C8"/>
    <w:rsid w:val="00F16FC3"/>
    <w:rsid w:val="00F201E8"/>
    <w:rsid w:val="00F219CD"/>
    <w:rsid w:val="00F22E86"/>
    <w:rsid w:val="00F26958"/>
    <w:rsid w:val="00F26AF0"/>
    <w:rsid w:val="00F27359"/>
    <w:rsid w:val="00F273C8"/>
    <w:rsid w:val="00F30B6C"/>
    <w:rsid w:val="00F3287C"/>
    <w:rsid w:val="00F32E20"/>
    <w:rsid w:val="00F3500F"/>
    <w:rsid w:val="00F36FB3"/>
    <w:rsid w:val="00F37C94"/>
    <w:rsid w:val="00F37EC2"/>
    <w:rsid w:val="00F53AF7"/>
    <w:rsid w:val="00F5799C"/>
    <w:rsid w:val="00F61182"/>
    <w:rsid w:val="00F62964"/>
    <w:rsid w:val="00F6438A"/>
    <w:rsid w:val="00F65B4E"/>
    <w:rsid w:val="00F72791"/>
    <w:rsid w:val="00F74164"/>
    <w:rsid w:val="00F74F45"/>
    <w:rsid w:val="00F76230"/>
    <w:rsid w:val="00F76827"/>
    <w:rsid w:val="00F84DA4"/>
    <w:rsid w:val="00F86CA2"/>
    <w:rsid w:val="00F96E39"/>
    <w:rsid w:val="00FA1FC4"/>
    <w:rsid w:val="00FA67AD"/>
    <w:rsid w:val="00FB19B7"/>
    <w:rsid w:val="00FB4F47"/>
    <w:rsid w:val="00FB595E"/>
    <w:rsid w:val="00FB6F49"/>
    <w:rsid w:val="00FD202F"/>
    <w:rsid w:val="00FD62C1"/>
    <w:rsid w:val="00FD7771"/>
    <w:rsid w:val="00FF1087"/>
    <w:rsid w:val="00FF25FF"/>
    <w:rsid w:val="00FF297C"/>
    <w:rsid w:val="00FF3C39"/>
    <w:rsid w:val="00FF72A9"/>
    <w:rsid w:val="00FF73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4657A-6BE0-4F4E-8455-BD76DD60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Raavi"/>
        <w:lang w:val="en-US" w:eastAsia="en-US" w:bidi="hi-IN"/>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034"/>
    <w:pPr>
      <w:spacing w:after="120"/>
    </w:pPr>
    <w:rPr>
      <w:rFonts w:ascii="Arial" w:hAnsi="Arial"/>
      <w:szCs w:val="22"/>
      <w:lang w:bidi="ar-SA"/>
    </w:rPr>
  </w:style>
  <w:style w:type="paragraph" w:styleId="Heading1">
    <w:name w:val="heading 1"/>
    <w:basedOn w:val="Normal"/>
    <w:next w:val="Normal"/>
    <w:link w:val="Heading1Char"/>
    <w:uiPriority w:val="2"/>
    <w:qFormat/>
    <w:rsid w:val="00240A9C"/>
    <w:pPr>
      <w:keepNext/>
      <w:keepLines/>
      <w:spacing w:before="240"/>
      <w:ind w:left="720" w:hanging="360"/>
      <w:outlineLvl w:val="0"/>
    </w:pPr>
    <w:rPr>
      <w:rFonts w:eastAsia="Times New Roman" w:cs="Times New Roman"/>
      <w:b/>
      <w:bCs/>
      <w:sz w:val="24"/>
      <w:szCs w:val="28"/>
    </w:rPr>
  </w:style>
  <w:style w:type="paragraph" w:styleId="Heading2">
    <w:name w:val="heading 2"/>
    <w:basedOn w:val="Normal"/>
    <w:next w:val="Normal"/>
    <w:link w:val="Heading2Char"/>
    <w:uiPriority w:val="3"/>
    <w:qFormat/>
    <w:rsid w:val="00240A9C"/>
    <w:pPr>
      <w:spacing w:before="200" w:after="200"/>
      <w:ind w:left="288" w:hanging="288"/>
      <w:outlineLvl w:val="1"/>
    </w:pPr>
    <w:rPr>
      <w:rFonts w:eastAsia="Arial" w:cs="Times New Roman"/>
      <w:b/>
      <w:sz w:val="24"/>
      <w:szCs w:val="24"/>
    </w:rPr>
  </w:style>
  <w:style w:type="paragraph" w:styleId="Heading3">
    <w:name w:val="heading 3"/>
    <w:basedOn w:val="Normal"/>
    <w:next w:val="Normal"/>
    <w:link w:val="Heading3Char"/>
    <w:uiPriority w:val="4"/>
    <w:qFormat/>
    <w:rsid w:val="00240A9C"/>
    <w:pPr>
      <w:keepNext/>
      <w:keepLines/>
      <w:ind w:left="288"/>
      <w:outlineLvl w:val="2"/>
    </w:pPr>
    <w:rPr>
      <w:rFonts w:eastAsia="Times New Roman" w:cs="Times New Roman"/>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9C"/>
    <w:pPr>
      <w:tabs>
        <w:tab w:val="center" w:pos="4680"/>
        <w:tab w:val="right" w:pos="9360"/>
      </w:tabs>
      <w:spacing w:after="0"/>
    </w:pPr>
  </w:style>
  <w:style w:type="character" w:customStyle="1" w:styleId="HeaderChar">
    <w:name w:val="Header Char"/>
    <w:basedOn w:val="DefaultParagraphFont"/>
    <w:link w:val="Header"/>
    <w:uiPriority w:val="99"/>
    <w:rsid w:val="00240A9C"/>
  </w:style>
  <w:style w:type="paragraph" w:styleId="Footer">
    <w:name w:val="footer"/>
    <w:basedOn w:val="Normal"/>
    <w:link w:val="FooterChar"/>
    <w:uiPriority w:val="99"/>
    <w:unhideWhenUsed/>
    <w:rsid w:val="00240A9C"/>
    <w:pPr>
      <w:tabs>
        <w:tab w:val="center" w:pos="4680"/>
        <w:tab w:val="right" w:pos="9360"/>
      </w:tabs>
      <w:spacing w:after="0"/>
    </w:pPr>
  </w:style>
  <w:style w:type="character" w:customStyle="1" w:styleId="FooterChar">
    <w:name w:val="Footer Char"/>
    <w:basedOn w:val="DefaultParagraphFont"/>
    <w:link w:val="Footer"/>
    <w:uiPriority w:val="99"/>
    <w:rsid w:val="00240A9C"/>
  </w:style>
  <w:style w:type="paragraph" w:customStyle="1" w:styleId="ListParagraph2ndLevel">
    <w:name w:val="List Paragraph 2nd Level"/>
    <w:basedOn w:val="ListParagraph"/>
    <w:qFormat/>
    <w:rsid w:val="00240A9C"/>
    <w:pPr>
      <w:numPr>
        <w:ilvl w:val="1"/>
      </w:numPr>
    </w:pPr>
  </w:style>
  <w:style w:type="paragraph" w:styleId="ListParagraph">
    <w:name w:val="List Paragraph"/>
    <w:basedOn w:val="Normal"/>
    <w:uiPriority w:val="34"/>
    <w:qFormat/>
    <w:rsid w:val="00240A9C"/>
    <w:pPr>
      <w:numPr>
        <w:numId w:val="8"/>
      </w:numPr>
      <w:contextualSpacing/>
    </w:pPr>
  </w:style>
  <w:style w:type="paragraph" w:customStyle="1" w:styleId="TextBoxContent">
    <w:name w:val="Text Box Content"/>
    <w:basedOn w:val="Normal"/>
    <w:uiPriority w:val="11"/>
    <w:qFormat/>
    <w:rsid w:val="00240A9C"/>
    <w:pPr>
      <w:autoSpaceDE w:val="0"/>
      <w:autoSpaceDN w:val="0"/>
      <w:adjustRightInd w:val="0"/>
      <w:spacing w:after="200"/>
    </w:pPr>
    <w:rPr>
      <w:rFonts w:eastAsia="Arial" w:cs="Arial"/>
      <w:color w:val="FFFFFF"/>
      <w:szCs w:val="20"/>
    </w:rPr>
  </w:style>
  <w:style w:type="paragraph" w:customStyle="1" w:styleId="TextBoxHeading">
    <w:name w:val="Text Box Heading"/>
    <w:basedOn w:val="BodyTextIndent3"/>
    <w:uiPriority w:val="10"/>
    <w:qFormat/>
    <w:rsid w:val="00240A9C"/>
    <w:pPr>
      <w:ind w:left="0"/>
      <w:jc w:val="center"/>
    </w:pPr>
    <w:rPr>
      <w:rFonts w:eastAsia="Arial" w:cs="Arial"/>
      <w:b/>
      <w:color w:val="FFFFFF"/>
      <w:sz w:val="22"/>
      <w:szCs w:val="22"/>
    </w:rPr>
  </w:style>
  <w:style w:type="paragraph" w:styleId="BodyTextIndent3">
    <w:name w:val="Body Text Indent 3"/>
    <w:basedOn w:val="Normal"/>
    <w:link w:val="BodyTextIndent3Char"/>
    <w:uiPriority w:val="99"/>
    <w:semiHidden/>
    <w:unhideWhenUsed/>
    <w:rsid w:val="00240A9C"/>
    <w:pPr>
      <w:ind w:left="283"/>
    </w:pPr>
    <w:rPr>
      <w:sz w:val="16"/>
      <w:szCs w:val="16"/>
    </w:rPr>
  </w:style>
  <w:style w:type="character" w:customStyle="1" w:styleId="BodyTextIndent3Char">
    <w:name w:val="Body Text Indent 3 Char"/>
    <w:basedOn w:val="DefaultParagraphFont"/>
    <w:link w:val="BodyTextIndent3"/>
    <w:uiPriority w:val="99"/>
    <w:semiHidden/>
    <w:rsid w:val="00240A9C"/>
    <w:rPr>
      <w:sz w:val="16"/>
      <w:szCs w:val="16"/>
    </w:rPr>
  </w:style>
  <w:style w:type="paragraph" w:customStyle="1" w:styleId="CaptionBody">
    <w:name w:val="Caption Body"/>
    <w:basedOn w:val="Normal"/>
    <w:uiPriority w:val="12"/>
    <w:qFormat/>
    <w:rsid w:val="00240A9C"/>
    <w:pPr>
      <w:spacing w:after="200"/>
    </w:pPr>
    <w:rPr>
      <w:rFonts w:eastAsia="Arial" w:cs="Times New Roman"/>
      <w:bCs/>
      <w:sz w:val="18"/>
      <w:szCs w:val="18"/>
    </w:rPr>
  </w:style>
  <w:style w:type="paragraph" w:customStyle="1" w:styleId="SectionHeading">
    <w:name w:val="Section Heading"/>
    <w:basedOn w:val="Title"/>
    <w:link w:val="SectionHeadingChar"/>
    <w:uiPriority w:val="1"/>
    <w:qFormat/>
    <w:rsid w:val="00E50034"/>
    <w:pPr>
      <w:pBdr>
        <w:bottom w:val="single" w:sz="8" w:space="4" w:color="7F7F7F"/>
      </w:pBdr>
    </w:pPr>
    <w:rPr>
      <w:rFonts w:ascii="Times New Roman" w:hAnsi="Times New Roman"/>
      <w:color w:val="112053"/>
      <w:sz w:val="32"/>
      <w:lang w:val="x-none" w:eastAsia="x-none" w:bidi="pa-IN"/>
    </w:rPr>
  </w:style>
  <w:style w:type="character" w:customStyle="1" w:styleId="SectionHeadingChar">
    <w:name w:val="Section Heading Char"/>
    <w:link w:val="SectionHeading"/>
    <w:uiPriority w:val="1"/>
    <w:rsid w:val="00E50034"/>
    <w:rPr>
      <w:rFonts w:ascii="Times New Roman" w:eastAsia="Times New Roman" w:hAnsi="Times New Roman" w:cs="Times New Roman"/>
      <w:color w:val="112053"/>
      <w:spacing w:val="5"/>
      <w:kern w:val="28"/>
      <w:sz w:val="32"/>
      <w:szCs w:val="52"/>
    </w:rPr>
  </w:style>
  <w:style w:type="paragraph" w:styleId="Title">
    <w:name w:val="Title"/>
    <w:basedOn w:val="Normal"/>
    <w:next w:val="Normal"/>
    <w:link w:val="TitleChar"/>
    <w:uiPriority w:val="10"/>
    <w:qFormat/>
    <w:rsid w:val="00240A9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40A9C"/>
    <w:rPr>
      <w:rFonts w:ascii="Cambria" w:eastAsia="Times New Roman" w:hAnsi="Cambria" w:cs="Raavi"/>
      <w:color w:val="17365D"/>
      <w:spacing w:val="5"/>
      <w:kern w:val="28"/>
      <w:sz w:val="52"/>
      <w:szCs w:val="52"/>
    </w:rPr>
  </w:style>
  <w:style w:type="paragraph" w:customStyle="1" w:styleId="NumberedList">
    <w:name w:val="Numbered List"/>
    <w:basedOn w:val="ListParagraph"/>
    <w:uiPriority w:val="6"/>
    <w:qFormat/>
    <w:rsid w:val="00240A9C"/>
    <w:pPr>
      <w:numPr>
        <w:numId w:val="9"/>
      </w:numPr>
      <w:spacing w:after="200"/>
    </w:pPr>
    <w:rPr>
      <w:rFonts w:eastAsia="Arial" w:cs="Times New Roman"/>
      <w:sz w:val="24"/>
      <w:szCs w:val="24"/>
    </w:rPr>
  </w:style>
  <w:style w:type="paragraph" w:customStyle="1" w:styleId="BulletedList">
    <w:name w:val="Bulleted List"/>
    <w:basedOn w:val="ListParagraph"/>
    <w:uiPriority w:val="8"/>
    <w:qFormat/>
    <w:rsid w:val="00240A9C"/>
    <w:pPr>
      <w:numPr>
        <w:numId w:val="10"/>
      </w:numPr>
      <w:spacing w:after="200"/>
    </w:pPr>
    <w:rPr>
      <w:rFonts w:eastAsia="Arial" w:cs="Times New Roman"/>
      <w:sz w:val="24"/>
    </w:rPr>
  </w:style>
  <w:style w:type="paragraph" w:customStyle="1" w:styleId="BulletedList2ndLevel">
    <w:name w:val="Bulleted List 2nd Level"/>
    <w:basedOn w:val="BulletedList"/>
    <w:uiPriority w:val="9"/>
    <w:qFormat/>
    <w:rsid w:val="00240A9C"/>
    <w:pPr>
      <w:numPr>
        <w:numId w:val="11"/>
      </w:numPr>
    </w:pPr>
  </w:style>
  <w:style w:type="paragraph" w:customStyle="1" w:styleId="NumberedList2ndLevel">
    <w:name w:val="Numbered List 2nd Level"/>
    <w:basedOn w:val="NumberedList"/>
    <w:uiPriority w:val="7"/>
    <w:qFormat/>
    <w:rsid w:val="00240A9C"/>
    <w:pPr>
      <w:numPr>
        <w:numId w:val="12"/>
      </w:numPr>
    </w:pPr>
  </w:style>
  <w:style w:type="character" w:customStyle="1" w:styleId="Heading1Char">
    <w:name w:val="Heading 1 Char"/>
    <w:basedOn w:val="DefaultParagraphFont"/>
    <w:link w:val="Heading1"/>
    <w:uiPriority w:val="2"/>
    <w:rsid w:val="00240A9C"/>
    <w:rPr>
      <w:rFonts w:ascii="Arial" w:eastAsia="Times New Roman" w:hAnsi="Arial" w:cs="Times New Roman"/>
      <w:b/>
      <w:bCs/>
      <w:sz w:val="24"/>
      <w:szCs w:val="28"/>
    </w:rPr>
  </w:style>
  <w:style w:type="character" w:customStyle="1" w:styleId="Heading2Char">
    <w:name w:val="Heading 2 Char"/>
    <w:basedOn w:val="DefaultParagraphFont"/>
    <w:link w:val="Heading2"/>
    <w:uiPriority w:val="3"/>
    <w:rsid w:val="00240A9C"/>
    <w:rPr>
      <w:rFonts w:ascii="Times New Roman" w:eastAsia="Arial" w:hAnsi="Times New Roman" w:cs="Times New Roman"/>
      <w:b/>
      <w:sz w:val="24"/>
      <w:szCs w:val="24"/>
    </w:rPr>
  </w:style>
  <w:style w:type="character" w:customStyle="1" w:styleId="Heading3Char">
    <w:name w:val="Heading 3 Char"/>
    <w:basedOn w:val="DefaultParagraphFont"/>
    <w:link w:val="Heading3"/>
    <w:uiPriority w:val="4"/>
    <w:rsid w:val="00240A9C"/>
    <w:rPr>
      <w:rFonts w:ascii="Times New Roman" w:eastAsia="Times New Roman" w:hAnsi="Times New Roman" w:cs="Times New Roman"/>
      <w:b/>
      <w:bCs/>
      <w:i/>
      <w:sz w:val="24"/>
    </w:rPr>
  </w:style>
  <w:style w:type="paragraph" w:styleId="TOC1">
    <w:name w:val="toc 1"/>
    <w:basedOn w:val="Normal"/>
    <w:next w:val="Normal"/>
    <w:autoRedefine/>
    <w:uiPriority w:val="39"/>
    <w:semiHidden/>
    <w:unhideWhenUsed/>
    <w:qFormat/>
    <w:rsid w:val="00240A9C"/>
    <w:pPr>
      <w:tabs>
        <w:tab w:val="right" w:leader="dot" w:pos="9350"/>
      </w:tabs>
      <w:spacing w:after="100"/>
      <w:jc w:val="center"/>
    </w:pPr>
    <w:rPr>
      <w:rFonts w:eastAsia="Arial" w:cs="Times New Roman"/>
      <w:sz w:val="24"/>
      <w:szCs w:val="28"/>
    </w:rPr>
  </w:style>
  <w:style w:type="paragraph" w:styleId="TOC2">
    <w:name w:val="toc 2"/>
    <w:basedOn w:val="Normal"/>
    <w:next w:val="Normal"/>
    <w:autoRedefine/>
    <w:uiPriority w:val="39"/>
    <w:semiHidden/>
    <w:unhideWhenUsed/>
    <w:qFormat/>
    <w:rsid w:val="00240A9C"/>
    <w:pPr>
      <w:spacing w:after="100"/>
      <w:ind w:left="220"/>
    </w:pPr>
    <w:rPr>
      <w:rFonts w:eastAsia="Arial" w:cs="Times New Roman"/>
      <w:sz w:val="24"/>
    </w:rPr>
  </w:style>
  <w:style w:type="paragraph" w:styleId="TOC3">
    <w:name w:val="toc 3"/>
    <w:basedOn w:val="Normal"/>
    <w:next w:val="Normal"/>
    <w:autoRedefine/>
    <w:uiPriority w:val="39"/>
    <w:semiHidden/>
    <w:unhideWhenUsed/>
    <w:qFormat/>
    <w:rsid w:val="00240A9C"/>
    <w:pPr>
      <w:spacing w:after="100"/>
      <w:ind w:left="440"/>
    </w:pPr>
    <w:rPr>
      <w:rFonts w:eastAsia="Arial" w:cs="Times New Roman"/>
      <w:i/>
      <w:sz w:val="24"/>
    </w:rPr>
  </w:style>
  <w:style w:type="character" w:styleId="IntenseEmphasis">
    <w:name w:val="Intense Emphasis"/>
    <w:uiPriority w:val="5"/>
    <w:qFormat/>
    <w:rsid w:val="00240A9C"/>
    <w:rPr>
      <w:rFonts w:ascii="Times New Roman" w:hAnsi="Times New Roman"/>
      <w:b/>
      <w:i/>
      <w:color w:val="112053"/>
      <w:sz w:val="24"/>
    </w:rPr>
  </w:style>
  <w:style w:type="paragraph" w:styleId="TOCHeading">
    <w:name w:val="TOC Heading"/>
    <w:basedOn w:val="Heading1"/>
    <w:next w:val="Normal"/>
    <w:uiPriority w:val="39"/>
    <w:semiHidden/>
    <w:unhideWhenUsed/>
    <w:qFormat/>
    <w:rsid w:val="00240A9C"/>
    <w:pPr>
      <w:ind w:left="0" w:firstLine="0"/>
      <w:jc w:val="center"/>
      <w:outlineLvl w:val="9"/>
    </w:pPr>
    <w:rPr>
      <w:b w:val="0"/>
      <w:sz w:val="36"/>
      <w:lang w:eastAsia="ja-JP"/>
    </w:rPr>
  </w:style>
  <w:style w:type="paragraph" w:styleId="FootnoteText">
    <w:name w:val="footnote text"/>
    <w:basedOn w:val="Normal"/>
    <w:link w:val="FootnoteTextChar"/>
    <w:uiPriority w:val="99"/>
    <w:semiHidden/>
    <w:unhideWhenUsed/>
    <w:rsid w:val="00341A2D"/>
    <w:pPr>
      <w:spacing w:after="0"/>
    </w:pPr>
    <w:rPr>
      <w:szCs w:val="20"/>
    </w:rPr>
  </w:style>
  <w:style w:type="character" w:customStyle="1" w:styleId="FootnoteTextChar">
    <w:name w:val="Footnote Text Char"/>
    <w:basedOn w:val="DefaultParagraphFont"/>
    <w:link w:val="FootnoteText"/>
    <w:uiPriority w:val="99"/>
    <w:semiHidden/>
    <w:rsid w:val="00341A2D"/>
    <w:rPr>
      <w:rFonts w:ascii="Arial" w:hAnsi="Arial"/>
      <w:lang w:bidi="ar-SA"/>
    </w:rPr>
  </w:style>
  <w:style w:type="character" w:styleId="FootnoteReference">
    <w:name w:val="footnote reference"/>
    <w:basedOn w:val="DefaultParagraphFont"/>
    <w:uiPriority w:val="99"/>
    <w:semiHidden/>
    <w:unhideWhenUsed/>
    <w:rsid w:val="00341A2D"/>
    <w:rPr>
      <w:vertAlign w:val="superscript"/>
    </w:rPr>
  </w:style>
  <w:style w:type="character" w:styleId="Hyperlink">
    <w:name w:val="Hyperlink"/>
    <w:basedOn w:val="DefaultParagraphFont"/>
    <w:uiPriority w:val="99"/>
    <w:unhideWhenUsed/>
    <w:rsid w:val="004B6C7F"/>
    <w:rPr>
      <w:color w:val="0000FF" w:themeColor="hyperlink"/>
      <w:u w:val="single"/>
    </w:rPr>
  </w:style>
  <w:style w:type="paragraph" w:styleId="NormalWeb">
    <w:name w:val="Normal (Web)"/>
    <w:basedOn w:val="Normal"/>
    <w:uiPriority w:val="99"/>
    <w:rsid w:val="00F16FC3"/>
    <w:pPr>
      <w:spacing w:beforeLines="1" w:afterLines="1"/>
    </w:pPr>
    <w:rPr>
      <w:rFonts w:ascii="Times" w:eastAsia="Arial" w:hAnsi="Times" w:cs="Times New Roman"/>
      <w:szCs w:val="20"/>
    </w:rPr>
  </w:style>
  <w:style w:type="paragraph" w:customStyle="1" w:styleId="Default">
    <w:name w:val="Default"/>
    <w:rsid w:val="00345C68"/>
    <w:pPr>
      <w:autoSpaceDE w:val="0"/>
      <w:autoSpaceDN w:val="0"/>
      <w:adjustRightInd w:val="0"/>
    </w:pPr>
    <w:rPr>
      <w:rFonts w:ascii="Arial" w:hAnsi="Arial" w:cs="Arial"/>
      <w:color w:val="000000"/>
      <w:sz w:val="24"/>
      <w:szCs w:val="24"/>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serv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4894-29BC-41A6-85A6-17E4D6C5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Windows User</cp:lastModifiedBy>
  <cp:revision>2</cp:revision>
  <cp:lastPrinted>2015-12-15T12:50:00Z</cp:lastPrinted>
  <dcterms:created xsi:type="dcterms:W3CDTF">2018-08-24T03:34:00Z</dcterms:created>
  <dcterms:modified xsi:type="dcterms:W3CDTF">2018-08-24T03:34:00Z</dcterms:modified>
</cp:coreProperties>
</file>